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fonts/font7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002153">
      <w:pPr>
        <w:pStyle w:val="6"/>
        <w:pageBreakBefore/>
        <w:adjustRightInd w:val="0"/>
        <w:snapToGrid w:val="0"/>
        <w:spacing w:line="620" w:lineRule="exact"/>
        <w:ind w:left="-141" w:right="-141" w:firstLine="0" w:firstLineChars="0"/>
        <w:rPr>
          <w:rFonts w:ascii="宋体" w:hAnsi="宋体" w:eastAsia="宋体"/>
          <w:color w:val="000000"/>
          <w:sz w:val="28"/>
          <w:szCs w:val="28"/>
        </w:rPr>
      </w:pPr>
      <w:r>
        <w:rPr>
          <w:rFonts w:hint="eastAsia" w:ascii="宋体" w:hAnsi="宋体" w:eastAsia="宋体"/>
          <w:color w:val="000000"/>
          <w:sz w:val="28"/>
          <w:szCs w:val="28"/>
        </w:rPr>
        <w:t>附件1</w:t>
      </w:r>
    </w:p>
    <w:p w14:paraId="079CE2BD">
      <w:pPr>
        <w:pStyle w:val="2"/>
        <w:spacing w:line="520" w:lineRule="exact"/>
        <w:ind w:left="-141" w:right="-141" w:firstLine="150"/>
        <w:rPr>
          <w:rFonts w:ascii="华文仿宋" w:hAnsi="华文仿宋" w:eastAsia="华文仿宋"/>
          <w:color w:val="000000"/>
          <w:sz w:val="30"/>
          <w:szCs w:val="30"/>
        </w:rPr>
      </w:pPr>
    </w:p>
    <w:p w14:paraId="1200268D">
      <w:pPr>
        <w:pStyle w:val="2"/>
        <w:spacing w:line="520" w:lineRule="exact"/>
        <w:ind w:left="-141" w:right="-141" w:firstLine="150"/>
        <w:jc w:val="center"/>
        <w:rPr>
          <w:rFonts w:ascii="华文仿宋" w:hAnsi="华文仿宋" w:eastAsia="华文仿宋"/>
          <w:b/>
          <w:bCs/>
          <w:color w:val="000000"/>
          <w:sz w:val="30"/>
          <w:szCs w:val="30"/>
        </w:rPr>
      </w:pPr>
    </w:p>
    <w:p w14:paraId="1693B299">
      <w:pPr>
        <w:pStyle w:val="2"/>
        <w:spacing w:line="520" w:lineRule="exact"/>
        <w:ind w:left="-141" w:right="-141" w:firstLine="150"/>
        <w:jc w:val="center"/>
        <w:rPr>
          <w:rFonts w:ascii="华文仿宋" w:hAnsi="华文仿宋" w:eastAsia="华文仿宋"/>
          <w:b/>
          <w:bCs/>
          <w:color w:val="000000"/>
          <w:sz w:val="30"/>
          <w:szCs w:val="30"/>
        </w:rPr>
      </w:pPr>
    </w:p>
    <w:p w14:paraId="58F913FA">
      <w:pPr>
        <w:ind w:left="-141" w:right="-141" w:firstLine="190"/>
        <w:jc w:val="center"/>
        <w:rPr>
          <w:rFonts w:ascii="微软雅黑" w:hAnsi="华文中宋" w:eastAsia="微软雅黑"/>
          <w:color w:val="000000"/>
          <w:sz w:val="38"/>
          <w:szCs w:val="38"/>
        </w:rPr>
      </w:pPr>
      <w:r>
        <w:rPr>
          <w:rFonts w:hint="eastAsia" w:ascii="微软雅黑" w:hAnsi="华文中宋" w:eastAsia="微软雅黑"/>
          <w:color w:val="000000"/>
          <w:sz w:val="38"/>
          <w:szCs w:val="38"/>
        </w:rPr>
        <w:t>交通企业智慧建设实践案例</w:t>
      </w:r>
    </w:p>
    <w:p w14:paraId="68B33DF2">
      <w:pPr>
        <w:ind w:left="-141" w:right="-141" w:firstLine="190"/>
        <w:jc w:val="center"/>
        <w:rPr>
          <w:rFonts w:ascii="微软雅黑" w:hAnsi="华文中宋" w:eastAsia="微软雅黑"/>
          <w:color w:val="000000"/>
          <w:sz w:val="38"/>
          <w:szCs w:val="38"/>
        </w:rPr>
      </w:pPr>
      <w:r>
        <w:rPr>
          <w:rFonts w:hint="eastAsia" w:ascii="微软雅黑" w:hAnsi="华文中宋" w:eastAsia="微软雅黑"/>
          <w:color w:val="000000"/>
          <w:sz w:val="38"/>
          <w:szCs w:val="38"/>
        </w:rPr>
        <w:t>征集表</w:t>
      </w:r>
    </w:p>
    <w:p w14:paraId="57735A6E">
      <w:pPr>
        <w:pStyle w:val="2"/>
        <w:spacing w:line="520" w:lineRule="exact"/>
        <w:ind w:left="-141" w:right="-141" w:firstLine="150"/>
        <w:rPr>
          <w:rFonts w:ascii="华文仿宋" w:hAnsi="华文仿宋" w:eastAsia="华文仿宋"/>
          <w:color w:val="000000"/>
          <w:sz w:val="30"/>
          <w:szCs w:val="30"/>
        </w:rPr>
      </w:pPr>
    </w:p>
    <w:p w14:paraId="14E7115E">
      <w:pPr>
        <w:pStyle w:val="2"/>
        <w:spacing w:line="520" w:lineRule="exact"/>
        <w:ind w:left="-141" w:right="-141" w:firstLine="150"/>
        <w:rPr>
          <w:rFonts w:ascii="华文仿宋" w:hAnsi="华文仿宋" w:eastAsia="华文仿宋"/>
          <w:color w:val="000000"/>
          <w:sz w:val="30"/>
          <w:szCs w:val="30"/>
        </w:rPr>
      </w:pPr>
    </w:p>
    <w:p w14:paraId="188B55FF">
      <w:pPr>
        <w:pStyle w:val="2"/>
        <w:spacing w:line="520" w:lineRule="exact"/>
        <w:ind w:left="-141" w:right="-141" w:firstLine="150"/>
        <w:rPr>
          <w:rFonts w:ascii="华文仿宋" w:hAnsi="华文仿宋" w:eastAsia="华文仿宋"/>
          <w:color w:val="000000"/>
          <w:sz w:val="30"/>
          <w:szCs w:val="30"/>
        </w:rPr>
      </w:pPr>
      <w:r>
        <w:rPr>
          <w:rFonts w:hint="eastAsia" w:ascii="华文仿宋" w:hAnsi="华文仿宋" w:eastAsia="华文仿宋"/>
          <w:color w:val="000000"/>
          <w:sz w:val="30"/>
          <w:szCs w:val="30"/>
        </w:rPr>
        <w:t xml:space="preserve">   </w:t>
      </w:r>
    </w:p>
    <w:p w14:paraId="647201C4">
      <w:pPr>
        <w:pStyle w:val="2"/>
        <w:spacing w:line="520" w:lineRule="exact"/>
        <w:ind w:left="-141" w:right="-141" w:firstLine="640" w:firstLineChars="200"/>
        <w:rPr>
          <w:rFonts w:ascii="仿宋_GB2312" w:hAnsi="华文仿宋" w:eastAsia="仿宋_GB2312"/>
          <w:color w:val="000000"/>
          <w:szCs w:val="32"/>
          <w:u w:val="single"/>
        </w:rPr>
      </w:pPr>
      <w:r>
        <w:rPr>
          <w:rFonts w:hint="eastAsia" w:ascii="华文仿宋" w:hAnsi="华文仿宋" w:eastAsia="华文仿宋"/>
          <w:color w:val="000000"/>
          <w:szCs w:val="32"/>
        </w:rPr>
        <w:t xml:space="preserve">  </w:t>
      </w:r>
      <w:r>
        <w:rPr>
          <w:rFonts w:hint="eastAsia" w:ascii="仿宋_GB2312" w:hAnsi="华文仿宋" w:eastAsia="仿宋_GB2312"/>
          <w:color w:val="000000"/>
          <w:szCs w:val="32"/>
        </w:rPr>
        <w:t>案例名称：</w:t>
      </w:r>
      <w:r>
        <w:rPr>
          <w:rFonts w:hint="eastAsia" w:ascii="仿宋_GB2312" w:hAnsi="华文仿宋" w:eastAsia="仿宋_GB2312"/>
          <w:color w:val="000000"/>
          <w:szCs w:val="32"/>
          <w:u w:val="single"/>
        </w:rPr>
        <w:t xml:space="preserve">                                 </w:t>
      </w:r>
    </w:p>
    <w:p w14:paraId="0D4FC8EC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</w:rPr>
      </w:pPr>
    </w:p>
    <w:p w14:paraId="42D962EF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</w:rPr>
      </w:pPr>
    </w:p>
    <w:p w14:paraId="2224B595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Cs w:val="32"/>
          <w:u w:val="single"/>
        </w:rPr>
      </w:pPr>
      <w:r>
        <w:rPr>
          <w:rFonts w:hint="eastAsia" w:ascii="仿宋_GB2312" w:hAnsi="华文仿宋" w:eastAsia="仿宋_GB2312"/>
          <w:color w:val="000000"/>
          <w:sz w:val="30"/>
          <w:szCs w:val="30"/>
        </w:rPr>
        <w:t xml:space="preserve">     </w:t>
      </w:r>
      <w:r>
        <w:rPr>
          <w:rFonts w:hint="eastAsia" w:ascii="仿宋_GB2312" w:hAnsi="华文仿宋" w:eastAsia="仿宋_GB2312"/>
          <w:color w:val="000000"/>
          <w:szCs w:val="32"/>
        </w:rPr>
        <w:t>申报单位（盖章）：</w:t>
      </w:r>
      <w:r>
        <w:rPr>
          <w:rFonts w:hint="eastAsia" w:ascii="仿宋_GB2312" w:hAnsi="华文仿宋" w:eastAsia="仿宋_GB2312"/>
          <w:color w:val="000000"/>
          <w:szCs w:val="32"/>
          <w:u w:val="single"/>
        </w:rPr>
        <w:t xml:space="preserve">                          </w:t>
      </w:r>
    </w:p>
    <w:p w14:paraId="5A6F6D29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</w:rPr>
      </w:pPr>
    </w:p>
    <w:p w14:paraId="68A42FED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</w:rPr>
      </w:pPr>
    </w:p>
    <w:p w14:paraId="064CCD91">
      <w:pPr>
        <w:pStyle w:val="2"/>
        <w:spacing w:line="520" w:lineRule="exact"/>
        <w:ind w:left="-141" w:leftChars="-67" w:right="-141" w:firstLine="750" w:firstLineChars="250"/>
        <w:rPr>
          <w:rFonts w:ascii="仿宋_GB2312" w:hAnsi="华文仿宋" w:eastAsia="仿宋_GB2312"/>
          <w:color w:val="000000"/>
          <w:szCs w:val="32"/>
          <w:u w:val="single"/>
        </w:rPr>
      </w:pPr>
      <w:r>
        <w:rPr>
          <w:rFonts w:hint="eastAsia" w:ascii="仿宋_GB2312" w:hAnsi="华文仿宋" w:eastAsia="仿宋_GB2312"/>
          <w:color w:val="000000"/>
          <w:sz w:val="30"/>
          <w:szCs w:val="30"/>
        </w:rPr>
        <w:t xml:space="preserve">  </w:t>
      </w:r>
      <w:r>
        <w:rPr>
          <w:rFonts w:hint="eastAsia" w:ascii="仿宋_GB2312" w:hAnsi="华文仿宋" w:eastAsia="仿宋_GB2312"/>
          <w:color w:val="000000"/>
          <w:szCs w:val="32"/>
        </w:rPr>
        <w:t>推荐单位（盖章）：</w:t>
      </w:r>
      <w:r>
        <w:rPr>
          <w:rFonts w:hint="eastAsia" w:ascii="仿宋_GB2312" w:hAnsi="华文仿宋" w:eastAsia="仿宋_GB2312"/>
          <w:color w:val="000000"/>
          <w:szCs w:val="32"/>
          <w:u w:val="single"/>
        </w:rPr>
        <w:t xml:space="preserve">                          </w:t>
      </w:r>
    </w:p>
    <w:p w14:paraId="074F1038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  <w:u w:val="single"/>
        </w:rPr>
      </w:pPr>
    </w:p>
    <w:p w14:paraId="22F076B3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  <w:u w:val="single"/>
        </w:rPr>
      </w:pPr>
    </w:p>
    <w:p w14:paraId="325B18B1">
      <w:pPr>
        <w:pStyle w:val="2"/>
        <w:spacing w:line="520" w:lineRule="exact"/>
        <w:ind w:left="-141" w:right="-141" w:firstLine="896" w:firstLineChars="280"/>
        <w:rPr>
          <w:rFonts w:ascii="仿宋_GB2312" w:hAnsi="华文仿宋" w:eastAsia="仿宋_GB2312"/>
          <w:color w:val="000000"/>
          <w:szCs w:val="32"/>
        </w:rPr>
      </w:pPr>
      <w:r>
        <w:rPr>
          <w:rFonts w:hint="eastAsia" w:ascii="仿宋_GB2312" w:hAnsi="华文仿宋" w:eastAsia="仿宋_GB2312"/>
          <w:color w:val="000000"/>
          <w:szCs w:val="32"/>
        </w:rPr>
        <w:t>报送时间：</w:t>
      </w:r>
      <w:r>
        <w:rPr>
          <w:rFonts w:hint="eastAsia" w:ascii="仿宋_GB2312" w:hAnsi="华文仿宋" w:eastAsia="仿宋_GB2312"/>
          <w:color w:val="000000"/>
          <w:szCs w:val="32"/>
          <w:u w:val="single"/>
        </w:rPr>
        <w:t xml:space="preserve">            </w:t>
      </w:r>
      <w:r>
        <w:rPr>
          <w:rFonts w:hint="eastAsia" w:ascii="仿宋_GB2312" w:hAnsi="华文仿宋" w:eastAsia="仿宋_GB2312"/>
          <w:color w:val="000000"/>
          <w:szCs w:val="32"/>
        </w:rPr>
        <w:t>年</w:t>
      </w:r>
      <w:r>
        <w:rPr>
          <w:rFonts w:hint="eastAsia" w:ascii="仿宋_GB2312" w:hAnsi="华文仿宋" w:eastAsia="仿宋_GB2312"/>
          <w:color w:val="000000"/>
          <w:szCs w:val="32"/>
          <w:u w:val="single"/>
        </w:rPr>
        <w:t xml:space="preserve">         </w:t>
      </w:r>
      <w:r>
        <w:rPr>
          <w:rFonts w:hint="eastAsia" w:ascii="仿宋_GB2312" w:hAnsi="华文仿宋" w:eastAsia="仿宋_GB2312"/>
          <w:color w:val="000000"/>
          <w:szCs w:val="32"/>
        </w:rPr>
        <w:t>月</w:t>
      </w:r>
      <w:r>
        <w:rPr>
          <w:rFonts w:hint="eastAsia" w:ascii="仿宋_GB2312" w:hAnsi="华文仿宋" w:eastAsia="仿宋_GB2312"/>
          <w:color w:val="000000"/>
          <w:szCs w:val="32"/>
          <w:u w:val="single"/>
        </w:rPr>
        <w:t xml:space="preserve">       </w:t>
      </w:r>
      <w:r>
        <w:rPr>
          <w:rFonts w:hint="eastAsia" w:ascii="仿宋_GB2312" w:hAnsi="华文仿宋" w:eastAsia="仿宋_GB2312"/>
          <w:color w:val="000000"/>
          <w:szCs w:val="32"/>
        </w:rPr>
        <w:t>日</w:t>
      </w:r>
    </w:p>
    <w:p w14:paraId="3B7C0461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</w:rPr>
      </w:pPr>
    </w:p>
    <w:p w14:paraId="4F2D9564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</w:rPr>
      </w:pPr>
    </w:p>
    <w:p w14:paraId="6A311DBB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</w:rPr>
      </w:pPr>
    </w:p>
    <w:p w14:paraId="5AFEE80D">
      <w:pPr>
        <w:pStyle w:val="2"/>
        <w:spacing w:line="520" w:lineRule="exact"/>
        <w:ind w:left="-141" w:right="-141" w:firstLine="150"/>
        <w:rPr>
          <w:rFonts w:ascii="仿宋_GB2312" w:hAnsi="华文仿宋" w:eastAsia="仿宋_GB2312"/>
          <w:color w:val="000000"/>
          <w:sz w:val="30"/>
          <w:szCs w:val="30"/>
        </w:rPr>
      </w:pPr>
    </w:p>
    <w:p w14:paraId="31ED2E7F">
      <w:pPr>
        <w:pStyle w:val="2"/>
        <w:spacing w:line="520" w:lineRule="exact"/>
        <w:ind w:left="-141" w:right="-141" w:firstLine="150"/>
        <w:jc w:val="center"/>
        <w:rPr>
          <w:rFonts w:ascii="黑体" w:hAnsi="黑体" w:eastAsia="黑体"/>
          <w:color w:val="000000"/>
          <w:sz w:val="30"/>
          <w:szCs w:val="30"/>
        </w:rPr>
      </w:pPr>
      <w:r>
        <w:rPr>
          <w:rFonts w:hint="eastAsia" w:ascii="黑体" w:hAnsi="黑体" w:eastAsia="黑体"/>
          <w:color w:val="000000"/>
          <w:sz w:val="30"/>
          <w:szCs w:val="30"/>
        </w:rPr>
        <w:t>中国交通企业管理协会绿色智慧交通分会</w:t>
      </w:r>
    </w:p>
    <w:p w14:paraId="44C96A03">
      <w:pPr>
        <w:spacing w:line="160" w:lineRule="exact"/>
        <w:ind w:left="-141" w:right="-141" w:firstLine="105"/>
        <w:rPr>
          <w:color w:val="000000"/>
        </w:rPr>
      </w:pPr>
      <w:r>
        <w:rPr>
          <w:color w:val="000000"/>
        </w:rPr>
        <w:br w:type="page"/>
      </w:r>
    </w:p>
    <w:tbl>
      <w:tblPr>
        <w:tblStyle w:val="3"/>
        <w:tblW w:w="9060" w:type="dxa"/>
        <w:jc w:val="center"/>
        <w:tblBorders>
          <w:top w:val="single" w:color="auto" w:sz="6" w:space="0"/>
          <w:left w:val="single" w:color="auto" w:sz="6" w:space="0"/>
          <w:bottom w:val="single" w:color="auto" w:sz="6" w:space="0"/>
          <w:right w:val="single" w:color="auto" w:sz="6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95"/>
        <w:gridCol w:w="1474"/>
        <w:gridCol w:w="1363"/>
        <w:gridCol w:w="74"/>
        <w:gridCol w:w="1159"/>
        <w:gridCol w:w="938"/>
        <w:gridCol w:w="1646"/>
        <w:gridCol w:w="1611"/>
      </w:tblGrid>
      <w:tr w14:paraId="5EC2E297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6" w:hRule="atLeast"/>
          <w:jc w:val="center"/>
        </w:trPr>
        <w:tc>
          <w:tcPr>
            <w:tcW w:w="2269" w:type="dxa"/>
            <w:gridSpan w:val="2"/>
            <w:vAlign w:val="center"/>
          </w:tcPr>
          <w:p w14:paraId="7033343C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案例名称</w:t>
            </w:r>
          </w:p>
        </w:tc>
        <w:tc>
          <w:tcPr>
            <w:tcW w:w="6791" w:type="dxa"/>
            <w:gridSpan w:val="6"/>
            <w:vAlign w:val="center"/>
          </w:tcPr>
          <w:p w14:paraId="3EE23DFD">
            <w:pPr>
              <w:spacing w:line="500" w:lineRule="exact"/>
              <w:ind w:left="-141" w:right="-141" w:firstLine="14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388AFB72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5" w:hRule="atLeast"/>
          <w:jc w:val="center"/>
        </w:trPr>
        <w:tc>
          <w:tcPr>
            <w:tcW w:w="2269" w:type="dxa"/>
            <w:gridSpan w:val="2"/>
            <w:vMerge w:val="restart"/>
            <w:vAlign w:val="center"/>
          </w:tcPr>
          <w:p w14:paraId="224A6E16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案例类型</w:t>
            </w:r>
          </w:p>
        </w:tc>
        <w:tc>
          <w:tcPr>
            <w:tcW w:w="2596" w:type="dxa"/>
            <w:gridSpan w:val="3"/>
            <w:tcBorders>
              <w:bottom w:val="single" w:color="auto" w:sz="4" w:space="0"/>
            </w:tcBorders>
            <w:vAlign w:val="center"/>
          </w:tcPr>
          <w:p w14:paraId="354D7ED8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通用案例</w:t>
            </w:r>
          </w:p>
          <w:p w14:paraId="2E3D98BB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（必填）</w:t>
            </w:r>
          </w:p>
        </w:tc>
        <w:tc>
          <w:tcPr>
            <w:tcW w:w="4195" w:type="dxa"/>
            <w:gridSpan w:val="3"/>
            <w:vAlign w:val="center"/>
          </w:tcPr>
          <w:p w14:paraId="0019EF20">
            <w:pPr>
              <w:spacing w:line="500" w:lineRule="exact"/>
              <w:ind w:left="-141" w:right="-141" w:firstLine="140"/>
              <w:jc w:val="left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□业务融合创新类</w:t>
            </w:r>
          </w:p>
          <w:p w14:paraId="37ED0B70">
            <w:pPr>
              <w:spacing w:line="500" w:lineRule="exact"/>
              <w:ind w:left="-141" w:right="-141" w:firstLine="140"/>
              <w:jc w:val="left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□经营管理类</w:t>
            </w:r>
          </w:p>
          <w:p w14:paraId="4AB9F338">
            <w:pPr>
              <w:spacing w:line="500" w:lineRule="exact"/>
              <w:ind w:left="-141" w:right="-141" w:firstLine="140"/>
              <w:jc w:val="left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□产品/装备创新类</w:t>
            </w:r>
          </w:p>
          <w:p w14:paraId="1C2B1430">
            <w:pPr>
              <w:spacing w:line="500" w:lineRule="exact"/>
              <w:ind w:left="-141" w:right="-141" w:firstLine="140"/>
              <w:jc w:val="left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□数字基础设施类</w:t>
            </w:r>
          </w:p>
          <w:p w14:paraId="6F9BEEFD">
            <w:pPr>
              <w:spacing w:line="500" w:lineRule="exact"/>
              <w:ind w:left="-141" w:right="-141" w:firstLine="140"/>
              <w:jc w:val="left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□解决方案类</w:t>
            </w:r>
          </w:p>
          <w:p w14:paraId="5447B25F">
            <w:pPr>
              <w:spacing w:line="500" w:lineRule="exact"/>
              <w:ind w:left="-141" w:right="-141" w:firstLine="140"/>
              <w:jc w:val="left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□其他</w:t>
            </w:r>
          </w:p>
        </w:tc>
      </w:tr>
      <w:tr w14:paraId="645100B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95" w:hRule="atLeast"/>
          <w:jc w:val="center"/>
        </w:trPr>
        <w:tc>
          <w:tcPr>
            <w:tcW w:w="2269" w:type="dxa"/>
            <w:gridSpan w:val="2"/>
            <w:vMerge w:val="continue"/>
            <w:vAlign w:val="center"/>
          </w:tcPr>
          <w:p w14:paraId="767CD20B">
            <w:pPr>
              <w:spacing w:line="500" w:lineRule="exact"/>
              <w:ind w:left="-141" w:right="-141" w:firstLine="105"/>
            </w:pPr>
          </w:p>
        </w:tc>
        <w:tc>
          <w:tcPr>
            <w:tcW w:w="2596" w:type="dxa"/>
            <w:gridSpan w:val="3"/>
            <w:tcBorders>
              <w:bottom w:val="single" w:color="auto" w:sz="4" w:space="0"/>
            </w:tcBorders>
            <w:vAlign w:val="center"/>
          </w:tcPr>
          <w:p w14:paraId="3B6824DA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专题案例</w:t>
            </w:r>
          </w:p>
          <w:p w14:paraId="6EA28D45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（选填）</w:t>
            </w:r>
          </w:p>
        </w:tc>
        <w:tc>
          <w:tcPr>
            <w:tcW w:w="4195" w:type="dxa"/>
            <w:gridSpan w:val="3"/>
            <w:tcBorders>
              <w:bottom w:val="single" w:color="auto" w:sz="4" w:space="0"/>
            </w:tcBorders>
            <w:vAlign w:val="center"/>
          </w:tcPr>
          <w:p w14:paraId="657871CB">
            <w:pPr>
              <w:spacing w:line="500" w:lineRule="exact"/>
              <w:ind w:left="-141" w:right="-141" w:firstLine="140"/>
              <w:jc w:val="left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□人工智能大模型开发及应用</w:t>
            </w:r>
          </w:p>
          <w:p w14:paraId="43D39BCD">
            <w:pPr>
              <w:spacing w:line="500" w:lineRule="exact"/>
              <w:ind w:left="-141" w:right="-141" w:firstLine="140"/>
              <w:jc w:val="left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□数据要素价值挖掘</w:t>
            </w:r>
          </w:p>
        </w:tc>
      </w:tr>
      <w:tr w14:paraId="0A655C5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93" w:hRule="atLeast"/>
          <w:jc w:val="center"/>
        </w:trPr>
        <w:tc>
          <w:tcPr>
            <w:tcW w:w="2269" w:type="dxa"/>
            <w:gridSpan w:val="2"/>
            <w:vAlign w:val="center"/>
          </w:tcPr>
          <w:p w14:paraId="054A7694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实施周期</w:t>
            </w:r>
          </w:p>
        </w:tc>
        <w:tc>
          <w:tcPr>
            <w:tcW w:w="6791" w:type="dxa"/>
            <w:gridSpan w:val="6"/>
            <w:tcBorders>
              <w:bottom w:val="single" w:color="auto" w:sz="4" w:space="0"/>
            </w:tcBorders>
            <w:vAlign w:val="center"/>
          </w:tcPr>
          <w:p w14:paraId="0EFEA041">
            <w:pPr>
              <w:spacing w:line="500" w:lineRule="exact"/>
              <w:ind w:left="-141" w:right="-141" w:firstLine="14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（具体到月份）</w:t>
            </w:r>
          </w:p>
        </w:tc>
      </w:tr>
      <w:tr w14:paraId="4CA0DE1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2" w:hRule="atLeast"/>
          <w:jc w:val="center"/>
        </w:trPr>
        <w:tc>
          <w:tcPr>
            <w:tcW w:w="2269" w:type="dxa"/>
            <w:gridSpan w:val="2"/>
            <w:vAlign w:val="center"/>
          </w:tcPr>
          <w:p w14:paraId="32336B64">
            <w:pPr>
              <w:spacing w:line="500" w:lineRule="exact"/>
              <w:ind w:right="-141" w:firstLine="141" w:firstLineChars="50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/>
                <w:bCs/>
                <w:color w:val="000000"/>
                <w:sz w:val="28"/>
                <w:szCs w:val="28"/>
              </w:rPr>
              <w:t>申报单位名称</w:t>
            </w:r>
          </w:p>
        </w:tc>
        <w:tc>
          <w:tcPr>
            <w:tcW w:w="6791" w:type="dxa"/>
            <w:gridSpan w:val="6"/>
            <w:vAlign w:val="center"/>
          </w:tcPr>
          <w:p w14:paraId="5FF3EAB5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4060453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jc w:val="center"/>
        </w:trPr>
        <w:tc>
          <w:tcPr>
            <w:tcW w:w="2269" w:type="dxa"/>
            <w:gridSpan w:val="2"/>
            <w:vAlign w:val="center"/>
          </w:tcPr>
          <w:p w14:paraId="5A3DAA1D">
            <w:pPr>
              <w:spacing w:line="500" w:lineRule="exact"/>
              <w:ind w:right="-141" w:firstLine="141" w:firstLineChars="50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/>
                <w:bCs/>
                <w:color w:val="000000"/>
                <w:sz w:val="28"/>
                <w:szCs w:val="28"/>
              </w:rPr>
              <w:t>申报单位地址</w:t>
            </w:r>
          </w:p>
        </w:tc>
        <w:tc>
          <w:tcPr>
            <w:tcW w:w="6791" w:type="dxa"/>
            <w:gridSpan w:val="6"/>
            <w:vAlign w:val="center"/>
          </w:tcPr>
          <w:p w14:paraId="173DA6B2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456EB50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jc w:val="center"/>
        </w:trPr>
        <w:tc>
          <w:tcPr>
            <w:tcW w:w="2269" w:type="dxa"/>
            <w:gridSpan w:val="2"/>
            <w:vAlign w:val="center"/>
          </w:tcPr>
          <w:p w14:paraId="154182F0">
            <w:pPr>
              <w:spacing w:line="500" w:lineRule="exact"/>
              <w:ind w:left="-141" w:leftChars="-67" w:right="-141" w:firstLine="141" w:firstLineChars="5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/>
                <w:bCs/>
                <w:color w:val="000000"/>
                <w:sz w:val="28"/>
                <w:szCs w:val="28"/>
              </w:rPr>
              <w:t>单位类型（注1）</w:t>
            </w:r>
          </w:p>
        </w:tc>
        <w:tc>
          <w:tcPr>
            <w:tcW w:w="6791" w:type="dxa"/>
            <w:gridSpan w:val="6"/>
            <w:vAlign w:val="center"/>
          </w:tcPr>
          <w:p w14:paraId="3B4452D1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407043A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jc w:val="center"/>
        </w:trPr>
        <w:tc>
          <w:tcPr>
            <w:tcW w:w="2269" w:type="dxa"/>
            <w:gridSpan w:val="2"/>
            <w:vAlign w:val="center"/>
          </w:tcPr>
          <w:p w14:paraId="51C9D3D7">
            <w:pPr>
              <w:spacing w:line="500" w:lineRule="exact"/>
              <w:ind w:right="-141" w:firstLine="127" w:firstLineChars="5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/>
                <w:bCs/>
                <w:color w:val="000000"/>
                <w:spacing w:val="-14"/>
                <w:sz w:val="28"/>
                <w:szCs w:val="28"/>
              </w:rPr>
              <w:t>所处行业（注</w:t>
            </w:r>
            <w:r>
              <w:rPr>
                <w:rFonts w:hint="eastAsia" w:ascii="仿宋_GB2312" w:hAnsi="楷体_GB2312" w:eastAsia="仿宋_GB2312" w:cs="楷体_GB2312"/>
                <w:color w:val="000000"/>
                <w:spacing w:val="-14"/>
                <w:sz w:val="28"/>
                <w:szCs w:val="28"/>
              </w:rPr>
              <w:t>2</w:t>
            </w:r>
            <w:r>
              <w:rPr>
                <w:rFonts w:hint="eastAsia" w:ascii="仿宋_GB2312" w:hAnsi="楷体_GB2312" w:eastAsia="仿宋_GB2312" w:cs="楷体_GB2312"/>
                <w:b/>
                <w:bCs/>
                <w:color w:val="000000"/>
                <w:spacing w:val="-14"/>
                <w:sz w:val="28"/>
                <w:szCs w:val="28"/>
              </w:rPr>
              <w:t>）</w:t>
            </w:r>
          </w:p>
        </w:tc>
        <w:tc>
          <w:tcPr>
            <w:tcW w:w="6791" w:type="dxa"/>
            <w:gridSpan w:val="6"/>
            <w:vAlign w:val="center"/>
          </w:tcPr>
          <w:p w14:paraId="254DBB8E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77EE84DA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3" w:hRule="atLeast"/>
          <w:jc w:val="center"/>
        </w:trPr>
        <w:tc>
          <w:tcPr>
            <w:tcW w:w="2269" w:type="dxa"/>
            <w:gridSpan w:val="2"/>
            <w:vAlign w:val="center"/>
          </w:tcPr>
          <w:p w14:paraId="207F8413">
            <w:pPr>
              <w:spacing w:line="500" w:lineRule="exact"/>
              <w:ind w:left="-141" w:leftChars="-67" w:right="-141" w:firstLine="141" w:firstLineChars="5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/>
                <w:bCs/>
                <w:color w:val="000000"/>
                <w:sz w:val="28"/>
                <w:szCs w:val="28"/>
              </w:rPr>
              <w:t>企业规模（注</w:t>
            </w:r>
            <w:r>
              <w:rPr>
                <w:rFonts w:hint="eastAsia" w:ascii="仿宋_GB2312" w:hAnsi="楷体_GB2312" w:eastAsia="仿宋_GB2312" w:cs="楷体_GB2312"/>
                <w:color w:val="000000"/>
                <w:sz w:val="28"/>
                <w:szCs w:val="28"/>
              </w:rPr>
              <w:t>3</w:t>
            </w:r>
            <w:r>
              <w:rPr>
                <w:rFonts w:hint="eastAsia" w:ascii="仿宋_GB2312" w:hAnsi="楷体_GB2312" w:eastAsia="仿宋_GB2312" w:cs="楷体_GB2312"/>
                <w:b/>
                <w:bCs/>
                <w:color w:val="000000"/>
                <w:sz w:val="28"/>
                <w:szCs w:val="28"/>
              </w:rPr>
              <w:t>）</w:t>
            </w:r>
          </w:p>
        </w:tc>
        <w:tc>
          <w:tcPr>
            <w:tcW w:w="6791" w:type="dxa"/>
            <w:gridSpan w:val="6"/>
            <w:vAlign w:val="center"/>
          </w:tcPr>
          <w:p w14:paraId="0B68F180">
            <w:pPr>
              <w:spacing w:line="500" w:lineRule="exact"/>
              <w:ind w:left="-141" w:right="-141" w:firstLine="14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□大型企业  □中型企业  □小微企业</w:t>
            </w:r>
          </w:p>
        </w:tc>
      </w:tr>
      <w:tr w14:paraId="2F21BCF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  <w:jc w:val="center"/>
        </w:trPr>
        <w:tc>
          <w:tcPr>
            <w:tcW w:w="2269" w:type="dxa"/>
            <w:gridSpan w:val="2"/>
            <w:vAlign w:val="center"/>
          </w:tcPr>
          <w:p w14:paraId="328ED647">
            <w:pPr>
              <w:spacing w:line="500" w:lineRule="exact"/>
              <w:ind w:left="-141" w:leftChars="-67" w:right="-141" w:firstLine="141" w:firstLineChars="50"/>
              <w:jc w:val="center"/>
              <w:rPr>
                <w:rFonts w:ascii="仿宋_GB2312" w:hAnsi="楷体_GB2312" w:eastAsia="仿宋_GB2312" w:cs="楷体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/>
                <w:bCs/>
                <w:color w:val="000000"/>
                <w:sz w:val="28"/>
                <w:szCs w:val="28"/>
              </w:rPr>
              <w:t>企业智慧化转型阶段</w:t>
            </w:r>
          </w:p>
        </w:tc>
        <w:tc>
          <w:tcPr>
            <w:tcW w:w="6791" w:type="dxa"/>
            <w:gridSpan w:val="6"/>
            <w:vAlign w:val="center"/>
          </w:tcPr>
          <w:p w14:paraId="60133143">
            <w:pPr>
              <w:spacing w:line="500" w:lineRule="exact"/>
              <w:ind w:left="-141" w:right="-141" w:firstLine="14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□小范围试验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 □规范化局部推广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</w:t>
            </w:r>
          </w:p>
          <w:p w14:paraId="27B20FE6">
            <w:pPr>
              <w:spacing w:line="500" w:lineRule="exact"/>
              <w:ind w:left="-141" w:right="-141" w:firstLine="14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□战略化规划实施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□已经成为企业生产经营常态</w:t>
            </w:r>
          </w:p>
        </w:tc>
      </w:tr>
      <w:tr w14:paraId="19D94B7D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89" w:hRule="atLeast"/>
          <w:jc w:val="center"/>
        </w:trPr>
        <w:tc>
          <w:tcPr>
            <w:tcW w:w="2269" w:type="dxa"/>
            <w:gridSpan w:val="2"/>
            <w:vAlign w:val="center"/>
          </w:tcPr>
          <w:p w14:paraId="792B85B5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/>
                <w:bCs/>
                <w:color w:val="000000"/>
                <w:sz w:val="28"/>
                <w:szCs w:val="28"/>
              </w:rPr>
              <w:t>企业已开展转型领域</w:t>
            </w:r>
          </w:p>
        </w:tc>
        <w:tc>
          <w:tcPr>
            <w:tcW w:w="6791" w:type="dxa"/>
            <w:gridSpan w:val="6"/>
            <w:vAlign w:val="center"/>
          </w:tcPr>
          <w:p w14:paraId="2CDCF838">
            <w:pPr>
              <w:spacing w:line="500" w:lineRule="exact"/>
              <w:ind w:left="-141" w:right="-141" w:firstLine="14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□产品创新数字化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□生产运营智能化</w:t>
            </w:r>
          </w:p>
          <w:p w14:paraId="6E40BC89">
            <w:pPr>
              <w:spacing w:line="500" w:lineRule="exact"/>
              <w:ind w:left="-141" w:right="-141" w:firstLine="140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□用户服务敏捷化 </w:t>
            </w:r>
            <w:r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>□产业体系生态化</w:t>
            </w:r>
          </w:p>
        </w:tc>
      </w:tr>
      <w:tr w14:paraId="5F1EEC0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795" w:type="dxa"/>
            <w:vAlign w:val="center"/>
          </w:tcPr>
          <w:p w14:paraId="1E88258F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序号</w:t>
            </w:r>
          </w:p>
        </w:tc>
        <w:tc>
          <w:tcPr>
            <w:tcW w:w="2911" w:type="dxa"/>
            <w:gridSpan w:val="3"/>
            <w:vAlign w:val="center"/>
          </w:tcPr>
          <w:p w14:paraId="522099B9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指标名称</w:t>
            </w:r>
          </w:p>
        </w:tc>
        <w:tc>
          <w:tcPr>
            <w:tcW w:w="2097" w:type="dxa"/>
            <w:gridSpan w:val="2"/>
            <w:vAlign w:val="center"/>
          </w:tcPr>
          <w:p w14:paraId="0C18C38D">
            <w:pPr>
              <w:spacing w:line="500" w:lineRule="exact"/>
              <w:ind w:left="-141" w:right="-141" w:firstLine="140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b/>
                <w:bCs/>
                <w:color w:val="000000"/>
                <w:sz w:val="28"/>
                <w:szCs w:val="28"/>
              </w:rPr>
              <w:t>单位</w:t>
            </w: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127DB5C0">
            <w:pPr>
              <w:widowControl/>
              <w:spacing w:line="500" w:lineRule="exact"/>
              <w:ind w:left="-141" w:right="-141" w:firstLine="140"/>
              <w:jc w:val="center"/>
              <w:rPr>
                <w:rFonts w:ascii="仿宋_GB2312" w:hAnsi="仿宋" w:eastAsia="仿宋_GB2312" w:cs="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_GB2312"/>
                <w:b/>
                <w:bCs/>
                <w:color w:val="000000"/>
                <w:sz w:val="28"/>
                <w:szCs w:val="28"/>
              </w:rPr>
              <w:t>202</w:t>
            </w:r>
            <w:r>
              <w:rPr>
                <w:rFonts w:hint="eastAsia" w:ascii="仿宋_GB2312" w:hAnsi="仿宋" w:eastAsia="仿宋_GB2312" w:cs="仿宋_GB2312"/>
                <w:b/>
                <w:bCs/>
                <w:color w:val="000000"/>
                <w:sz w:val="28"/>
                <w:szCs w:val="28"/>
                <w:lang w:val="en-US" w:eastAsia="zh-CN"/>
              </w:rPr>
              <w:t>5</w:t>
            </w:r>
            <w:r>
              <w:rPr>
                <w:rFonts w:hint="eastAsia" w:ascii="仿宋_GB2312" w:hAnsi="仿宋" w:eastAsia="仿宋_GB2312" w:cs="仿宋_GB2312"/>
                <w:b/>
                <w:bCs/>
                <w:color w:val="000000"/>
                <w:sz w:val="28"/>
                <w:szCs w:val="28"/>
              </w:rPr>
              <w:t>年</w:t>
            </w: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60AFC7D2">
            <w:pPr>
              <w:widowControl/>
              <w:spacing w:line="500" w:lineRule="exact"/>
              <w:ind w:left="-141" w:right="-141" w:firstLine="140"/>
              <w:jc w:val="center"/>
              <w:rPr>
                <w:rFonts w:ascii="仿宋_GB2312" w:hAnsi="仿宋" w:eastAsia="仿宋_GB2312" w:cs="仿宋_GB2312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仿宋_GB2312"/>
                <w:b/>
                <w:bCs/>
                <w:color w:val="000000"/>
                <w:sz w:val="28"/>
                <w:szCs w:val="28"/>
              </w:rPr>
              <w:t>202</w:t>
            </w:r>
            <w:r>
              <w:rPr>
                <w:rFonts w:hint="eastAsia" w:ascii="仿宋_GB2312" w:hAnsi="仿宋" w:eastAsia="仿宋_GB2312" w:cs="仿宋_GB2312"/>
                <w:b/>
                <w:bCs/>
                <w:color w:val="000000"/>
                <w:sz w:val="28"/>
                <w:szCs w:val="28"/>
                <w:lang w:val="en-US" w:eastAsia="zh-CN"/>
              </w:rPr>
              <w:t>4</w:t>
            </w:r>
            <w:r>
              <w:rPr>
                <w:rFonts w:hint="eastAsia" w:ascii="仿宋_GB2312" w:hAnsi="仿宋" w:eastAsia="仿宋_GB2312" w:cs="仿宋_GB2312"/>
                <w:b/>
                <w:bCs/>
                <w:color w:val="000000"/>
                <w:sz w:val="28"/>
                <w:szCs w:val="28"/>
              </w:rPr>
              <w:t>年</w:t>
            </w:r>
          </w:p>
        </w:tc>
      </w:tr>
      <w:tr w14:paraId="479F30C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795" w:type="dxa"/>
            <w:vAlign w:val="center"/>
          </w:tcPr>
          <w:p w14:paraId="584771AD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1</w:t>
            </w:r>
          </w:p>
        </w:tc>
        <w:tc>
          <w:tcPr>
            <w:tcW w:w="2911" w:type="dxa"/>
            <w:gridSpan w:val="3"/>
            <w:vAlign w:val="center"/>
          </w:tcPr>
          <w:p w14:paraId="65598A20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主营业务收入</w:t>
            </w:r>
          </w:p>
        </w:tc>
        <w:tc>
          <w:tcPr>
            <w:tcW w:w="2097" w:type="dxa"/>
            <w:gridSpan w:val="2"/>
            <w:vAlign w:val="center"/>
          </w:tcPr>
          <w:p w14:paraId="57E1B94C">
            <w:pPr>
              <w:spacing w:line="500" w:lineRule="exact"/>
              <w:ind w:left="-141" w:right="-141" w:firstLine="140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万元</w:t>
            </w: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431AE0E3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36FD6DAE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</w:tr>
      <w:tr w14:paraId="4412D62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795" w:type="dxa"/>
            <w:vAlign w:val="center"/>
          </w:tcPr>
          <w:p w14:paraId="28136B40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2</w:t>
            </w:r>
          </w:p>
        </w:tc>
        <w:tc>
          <w:tcPr>
            <w:tcW w:w="2911" w:type="dxa"/>
            <w:gridSpan w:val="3"/>
            <w:vAlign w:val="center"/>
          </w:tcPr>
          <w:p w14:paraId="2734C98D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数智化建设投入</w:t>
            </w:r>
          </w:p>
        </w:tc>
        <w:tc>
          <w:tcPr>
            <w:tcW w:w="2097" w:type="dxa"/>
            <w:gridSpan w:val="2"/>
            <w:vAlign w:val="center"/>
          </w:tcPr>
          <w:p w14:paraId="5C4C3137">
            <w:pPr>
              <w:spacing w:line="500" w:lineRule="exact"/>
              <w:ind w:left="-141" w:right="-141" w:firstLine="140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万元</w:t>
            </w: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232457B6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6CAF9729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</w:tr>
      <w:tr w14:paraId="199AEB2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795" w:type="dxa"/>
            <w:vAlign w:val="center"/>
          </w:tcPr>
          <w:p w14:paraId="0E1F3C5D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3</w:t>
            </w:r>
          </w:p>
        </w:tc>
        <w:tc>
          <w:tcPr>
            <w:tcW w:w="2911" w:type="dxa"/>
            <w:gridSpan w:val="3"/>
            <w:vAlign w:val="center"/>
          </w:tcPr>
          <w:p w14:paraId="219C6D2F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数智化专业人才占企业员工总数的比例</w:t>
            </w:r>
          </w:p>
        </w:tc>
        <w:tc>
          <w:tcPr>
            <w:tcW w:w="2097" w:type="dxa"/>
            <w:gridSpan w:val="2"/>
            <w:vAlign w:val="center"/>
          </w:tcPr>
          <w:p w14:paraId="67A4AB34">
            <w:pPr>
              <w:spacing w:line="500" w:lineRule="exact"/>
              <w:ind w:left="-141" w:right="-141" w:firstLine="140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%</w:t>
            </w: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5FC3022C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5C86D684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</w:tr>
      <w:tr w14:paraId="7D6F80A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795" w:type="dxa"/>
            <w:vAlign w:val="center"/>
          </w:tcPr>
          <w:p w14:paraId="7FDE5F10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4</w:t>
            </w:r>
          </w:p>
        </w:tc>
        <w:tc>
          <w:tcPr>
            <w:tcW w:w="2911" w:type="dxa"/>
            <w:gridSpan w:val="3"/>
            <w:vAlign w:val="center"/>
          </w:tcPr>
          <w:p w14:paraId="52287D4C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数字化业务收入</w:t>
            </w:r>
          </w:p>
        </w:tc>
        <w:tc>
          <w:tcPr>
            <w:tcW w:w="2097" w:type="dxa"/>
            <w:gridSpan w:val="2"/>
            <w:vAlign w:val="center"/>
          </w:tcPr>
          <w:p w14:paraId="646AF34B">
            <w:pPr>
              <w:spacing w:line="500" w:lineRule="exact"/>
              <w:ind w:left="-141" w:right="-141" w:firstLine="140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万元</w:t>
            </w: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76D0EC9F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3CEA75CB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</w:tr>
      <w:tr w14:paraId="0299F07B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795" w:type="dxa"/>
            <w:vAlign w:val="center"/>
          </w:tcPr>
          <w:p w14:paraId="1AB53CB6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5</w:t>
            </w:r>
          </w:p>
        </w:tc>
        <w:tc>
          <w:tcPr>
            <w:tcW w:w="2911" w:type="dxa"/>
            <w:gridSpan w:val="3"/>
            <w:vAlign w:val="center"/>
          </w:tcPr>
          <w:p w14:paraId="35177718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color w:val="000000"/>
                <w:sz w:val="28"/>
                <w:szCs w:val="28"/>
              </w:rPr>
              <w:t>数智化领域的专利或软件著作权数量</w:t>
            </w:r>
          </w:p>
        </w:tc>
        <w:tc>
          <w:tcPr>
            <w:tcW w:w="2097" w:type="dxa"/>
            <w:gridSpan w:val="2"/>
            <w:vAlign w:val="center"/>
          </w:tcPr>
          <w:p w14:paraId="57B1E7D1">
            <w:pPr>
              <w:spacing w:line="500" w:lineRule="exact"/>
              <w:ind w:left="-141" w:right="-141" w:firstLine="140"/>
              <w:jc w:val="center"/>
              <w:rPr>
                <w:rFonts w:ascii="仿宋_GB2312" w:hAnsi="仿宋" w:eastAsia="仿宋_GB2312" w:cs="宋体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" w:eastAsia="仿宋_GB2312" w:cs="宋体"/>
                <w:color w:val="000000"/>
                <w:sz w:val="28"/>
                <w:szCs w:val="28"/>
              </w:rPr>
              <w:t>项</w:t>
            </w: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5D5CCFAB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623F2C1B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</w:tr>
      <w:tr w14:paraId="2012564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2269" w:type="dxa"/>
            <w:gridSpan w:val="2"/>
            <w:vAlign w:val="center"/>
          </w:tcPr>
          <w:p w14:paraId="7833663F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联系方式</w:t>
            </w:r>
          </w:p>
        </w:tc>
        <w:tc>
          <w:tcPr>
            <w:tcW w:w="1437" w:type="dxa"/>
            <w:gridSpan w:val="2"/>
            <w:vAlign w:val="center"/>
          </w:tcPr>
          <w:p w14:paraId="64F6DCF6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Cs/>
                <w:color w:val="000000"/>
                <w:sz w:val="28"/>
                <w:szCs w:val="28"/>
              </w:rPr>
              <w:t>姓  名</w:t>
            </w:r>
          </w:p>
        </w:tc>
        <w:tc>
          <w:tcPr>
            <w:tcW w:w="2097" w:type="dxa"/>
            <w:gridSpan w:val="2"/>
            <w:vAlign w:val="center"/>
          </w:tcPr>
          <w:p w14:paraId="3453CDB2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Cs/>
                <w:color w:val="000000"/>
                <w:sz w:val="28"/>
                <w:szCs w:val="28"/>
              </w:rPr>
              <w:t>职务（部门）</w:t>
            </w: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438B9C36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Cs/>
                <w:color w:val="000000"/>
                <w:sz w:val="28"/>
                <w:szCs w:val="28"/>
              </w:rPr>
              <w:t xml:space="preserve">手 机 </w:t>
            </w: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0B614729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Cs/>
                <w:color w:val="000000"/>
                <w:sz w:val="28"/>
                <w:szCs w:val="28"/>
              </w:rPr>
              <w:t>电子邮箱</w:t>
            </w:r>
          </w:p>
        </w:tc>
      </w:tr>
      <w:tr w14:paraId="68190F1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0" w:hRule="atLeast"/>
          <w:jc w:val="center"/>
        </w:trPr>
        <w:tc>
          <w:tcPr>
            <w:tcW w:w="2269" w:type="dxa"/>
            <w:gridSpan w:val="2"/>
            <w:vAlign w:val="center"/>
          </w:tcPr>
          <w:p w14:paraId="78B247E3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单位负责人</w:t>
            </w:r>
          </w:p>
        </w:tc>
        <w:tc>
          <w:tcPr>
            <w:tcW w:w="1437" w:type="dxa"/>
            <w:gridSpan w:val="2"/>
            <w:vAlign w:val="center"/>
          </w:tcPr>
          <w:p w14:paraId="6C697375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2097" w:type="dxa"/>
            <w:gridSpan w:val="2"/>
            <w:vAlign w:val="center"/>
          </w:tcPr>
          <w:p w14:paraId="7D3E8699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22CB0D1D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7348685D">
            <w:pPr>
              <w:spacing w:line="500" w:lineRule="exact"/>
              <w:ind w:left="-141" w:right="-141" w:firstLine="140"/>
              <w:jc w:val="center"/>
              <w:rPr>
                <w:rFonts w:ascii="仿宋_GB2312" w:hAnsi="楷体_GB2312" w:eastAsia="仿宋_GB2312" w:cs="楷体_GB2312"/>
                <w:bCs/>
                <w:color w:val="000000"/>
                <w:sz w:val="28"/>
                <w:szCs w:val="28"/>
              </w:rPr>
            </w:pPr>
          </w:p>
        </w:tc>
      </w:tr>
      <w:tr w14:paraId="655D958E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269" w:type="dxa"/>
            <w:gridSpan w:val="2"/>
            <w:vAlign w:val="center"/>
          </w:tcPr>
          <w:p w14:paraId="0E8B1EE3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工作联系人</w:t>
            </w:r>
          </w:p>
        </w:tc>
        <w:tc>
          <w:tcPr>
            <w:tcW w:w="1437" w:type="dxa"/>
            <w:gridSpan w:val="2"/>
            <w:vAlign w:val="center"/>
          </w:tcPr>
          <w:p w14:paraId="22BDD7CD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097" w:type="dxa"/>
            <w:gridSpan w:val="2"/>
            <w:vAlign w:val="center"/>
          </w:tcPr>
          <w:p w14:paraId="0668A8AD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316ABF01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1B9633D5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03A12826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269" w:type="dxa"/>
            <w:gridSpan w:val="2"/>
            <w:vMerge w:val="restart"/>
            <w:vAlign w:val="center"/>
          </w:tcPr>
          <w:p w14:paraId="1AE5EC23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主要贡献者</w:t>
            </w:r>
          </w:p>
          <w:p w14:paraId="14F78FD1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 w:themeColor="text1"/>
                <w:sz w:val="28"/>
                <w:szCs w:val="28"/>
                <w14:textFill>
                  <w14:solidFill>
                    <w14:schemeClr w14:val="tx1"/>
                  </w14:solidFill>
                </w14:textFill>
              </w:rPr>
              <w:t>（1~ 5位）</w:t>
            </w:r>
          </w:p>
        </w:tc>
        <w:tc>
          <w:tcPr>
            <w:tcW w:w="1437" w:type="dxa"/>
            <w:gridSpan w:val="2"/>
            <w:vAlign w:val="center"/>
          </w:tcPr>
          <w:p w14:paraId="75A16BA3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097" w:type="dxa"/>
            <w:gridSpan w:val="2"/>
            <w:vAlign w:val="center"/>
          </w:tcPr>
          <w:p w14:paraId="4AF11E76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57D31573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330F0B34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67600568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269" w:type="dxa"/>
            <w:gridSpan w:val="2"/>
            <w:vMerge w:val="continue"/>
            <w:vAlign w:val="center"/>
          </w:tcPr>
          <w:p w14:paraId="17C3CE50">
            <w:pPr>
              <w:spacing w:line="500" w:lineRule="exact"/>
              <w:ind w:left="-141" w:right="-141" w:firstLine="120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37" w:type="dxa"/>
            <w:gridSpan w:val="2"/>
            <w:vAlign w:val="center"/>
          </w:tcPr>
          <w:p w14:paraId="67DD9B26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097" w:type="dxa"/>
            <w:gridSpan w:val="2"/>
            <w:vAlign w:val="center"/>
          </w:tcPr>
          <w:p w14:paraId="645DC25D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36C2E5E6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39F0E9A1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1817A0B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269" w:type="dxa"/>
            <w:gridSpan w:val="2"/>
            <w:vMerge w:val="continue"/>
            <w:vAlign w:val="center"/>
          </w:tcPr>
          <w:p w14:paraId="3BB401AC">
            <w:pPr>
              <w:spacing w:line="500" w:lineRule="exact"/>
              <w:ind w:left="-141" w:right="-141" w:firstLine="120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37" w:type="dxa"/>
            <w:gridSpan w:val="2"/>
            <w:vAlign w:val="center"/>
          </w:tcPr>
          <w:p w14:paraId="2C074FFE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097" w:type="dxa"/>
            <w:gridSpan w:val="2"/>
            <w:vAlign w:val="center"/>
          </w:tcPr>
          <w:p w14:paraId="252D02FF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6FE82E5A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38A1D5CE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4D1910B1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269" w:type="dxa"/>
            <w:gridSpan w:val="2"/>
            <w:vMerge w:val="continue"/>
            <w:vAlign w:val="center"/>
          </w:tcPr>
          <w:p w14:paraId="1101D573">
            <w:pPr>
              <w:spacing w:line="500" w:lineRule="exact"/>
              <w:ind w:left="-141" w:right="-141" w:firstLine="120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37" w:type="dxa"/>
            <w:gridSpan w:val="2"/>
            <w:vAlign w:val="center"/>
          </w:tcPr>
          <w:p w14:paraId="3C398C2B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097" w:type="dxa"/>
            <w:gridSpan w:val="2"/>
            <w:vAlign w:val="center"/>
          </w:tcPr>
          <w:p w14:paraId="51E421F4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3DDA6643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747D9696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2635A183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71" w:hRule="atLeast"/>
          <w:jc w:val="center"/>
        </w:trPr>
        <w:tc>
          <w:tcPr>
            <w:tcW w:w="2269" w:type="dxa"/>
            <w:gridSpan w:val="2"/>
            <w:vMerge w:val="continue"/>
            <w:vAlign w:val="center"/>
          </w:tcPr>
          <w:p w14:paraId="66E0D40A">
            <w:pPr>
              <w:spacing w:line="500" w:lineRule="exact"/>
              <w:ind w:left="-141" w:right="-141" w:firstLine="120"/>
              <w:jc w:val="center"/>
              <w:rPr>
                <w:rFonts w:ascii="宋体" w:hAnsi="宋体" w:cs="宋体"/>
                <w:sz w:val="24"/>
              </w:rPr>
            </w:pPr>
          </w:p>
        </w:tc>
        <w:tc>
          <w:tcPr>
            <w:tcW w:w="1437" w:type="dxa"/>
            <w:gridSpan w:val="2"/>
            <w:vAlign w:val="center"/>
          </w:tcPr>
          <w:p w14:paraId="56BE7A80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097" w:type="dxa"/>
            <w:gridSpan w:val="2"/>
            <w:vAlign w:val="center"/>
          </w:tcPr>
          <w:p w14:paraId="5BEDF54F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527C4F0C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0140C11A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53C9D414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87" w:hRule="atLeast"/>
          <w:jc w:val="center"/>
        </w:trPr>
        <w:tc>
          <w:tcPr>
            <w:tcW w:w="2269" w:type="dxa"/>
            <w:gridSpan w:val="2"/>
            <w:vAlign w:val="center"/>
          </w:tcPr>
          <w:p w14:paraId="46BC9621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推荐单位意见</w:t>
            </w:r>
          </w:p>
        </w:tc>
        <w:tc>
          <w:tcPr>
            <w:tcW w:w="6791" w:type="dxa"/>
            <w:gridSpan w:val="6"/>
            <w:vAlign w:val="center"/>
          </w:tcPr>
          <w:p w14:paraId="5993AA74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  <w:p w14:paraId="435A9DD1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推荐单位盖章    </w:t>
            </w:r>
          </w:p>
          <w:p w14:paraId="63F8037E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28"/>
                <w:szCs w:val="28"/>
              </w:rPr>
              <w:t xml:space="preserve">年   月   日 </w:t>
            </w:r>
          </w:p>
        </w:tc>
      </w:tr>
      <w:tr w14:paraId="7775882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  <w:jc w:val="center"/>
        </w:trPr>
        <w:tc>
          <w:tcPr>
            <w:tcW w:w="2269" w:type="dxa"/>
            <w:gridSpan w:val="2"/>
            <w:vAlign w:val="center"/>
          </w:tcPr>
          <w:p w14:paraId="4B7F8632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推荐单位地址</w:t>
            </w:r>
          </w:p>
        </w:tc>
        <w:tc>
          <w:tcPr>
            <w:tcW w:w="6791" w:type="dxa"/>
            <w:gridSpan w:val="6"/>
            <w:vAlign w:val="center"/>
          </w:tcPr>
          <w:p w14:paraId="485FA4F3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3337E9AF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3" w:hRule="atLeast"/>
          <w:jc w:val="center"/>
        </w:trPr>
        <w:tc>
          <w:tcPr>
            <w:tcW w:w="2269" w:type="dxa"/>
            <w:gridSpan w:val="2"/>
            <w:vMerge w:val="restart"/>
            <w:vAlign w:val="center"/>
          </w:tcPr>
          <w:p w14:paraId="5447D288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推荐单位</w:t>
            </w:r>
          </w:p>
          <w:p w14:paraId="5C7216C3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联系人</w:t>
            </w:r>
          </w:p>
        </w:tc>
        <w:tc>
          <w:tcPr>
            <w:tcW w:w="1363" w:type="dxa"/>
            <w:vAlign w:val="center"/>
          </w:tcPr>
          <w:p w14:paraId="043C7622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Cs/>
                <w:color w:val="000000"/>
                <w:sz w:val="28"/>
                <w:szCs w:val="28"/>
              </w:rPr>
              <w:t>姓  名</w:t>
            </w:r>
          </w:p>
        </w:tc>
        <w:tc>
          <w:tcPr>
            <w:tcW w:w="2171" w:type="dxa"/>
            <w:gridSpan w:val="3"/>
            <w:vAlign w:val="center"/>
          </w:tcPr>
          <w:p w14:paraId="437691C2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Cs/>
                <w:color w:val="000000"/>
                <w:sz w:val="28"/>
                <w:szCs w:val="28"/>
              </w:rPr>
              <w:t>职务（部门）</w:t>
            </w: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3BB75090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Cs/>
                <w:color w:val="000000"/>
                <w:sz w:val="28"/>
                <w:szCs w:val="28"/>
              </w:rPr>
              <w:t xml:space="preserve">手机 </w:t>
            </w: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25FEFC33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楷体_GB2312" w:eastAsia="仿宋_GB2312" w:cs="楷体_GB2312"/>
                <w:bCs/>
                <w:color w:val="000000"/>
                <w:sz w:val="28"/>
                <w:szCs w:val="28"/>
              </w:rPr>
              <w:t>电子邮箱</w:t>
            </w:r>
          </w:p>
        </w:tc>
      </w:tr>
      <w:tr w14:paraId="50CB2380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  <w:jc w:val="center"/>
        </w:trPr>
        <w:tc>
          <w:tcPr>
            <w:tcW w:w="2269" w:type="dxa"/>
            <w:gridSpan w:val="2"/>
            <w:vMerge w:val="continue"/>
            <w:vAlign w:val="center"/>
          </w:tcPr>
          <w:p w14:paraId="75E5AD7E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</w:p>
        </w:tc>
        <w:tc>
          <w:tcPr>
            <w:tcW w:w="1363" w:type="dxa"/>
            <w:vAlign w:val="center"/>
          </w:tcPr>
          <w:p w14:paraId="7145F51F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2171" w:type="dxa"/>
            <w:gridSpan w:val="3"/>
            <w:vAlign w:val="center"/>
          </w:tcPr>
          <w:p w14:paraId="7B6EAE19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46" w:type="dxa"/>
            <w:tcBorders>
              <w:right w:val="single" w:color="auto" w:sz="4" w:space="0"/>
            </w:tcBorders>
            <w:vAlign w:val="center"/>
          </w:tcPr>
          <w:p w14:paraId="3D97B822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  <w:tc>
          <w:tcPr>
            <w:tcW w:w="1611" w:type="dxa"/>
            <w:tcBorders>
              <w:left w:val="single" w:color="auto" w:sz="4" w:space="0"/>
            </w:tcBorders>
            <w:vAlign w:val="center"/>
          </w:tcPr>
          <w:p w14:paraId="07AB3AF6">
            <w:pPr>
              <w:spacing w:line="500" w:lineRule="exact"/>
              <w:ind w:left="-141" w:right="-141" w:firstLine="140"/>
              <w:jc w:val="center"/>
              <w:rPr>
                <w:rFonts w:ascii="仿宋_GB2312" w:hAnsi="仿宋_GB2312" w:eastAsia="仿宋_GB2312" w:cs="仿宋_GB2312"/>
                <w:color w:val="000000"/>
                <w:sz w:val="28"/>
                <w:szCs w:val="28"/>
              </w:rPr>
            </w:pPr>
          </w:p>
        </w:tc>
      </w:tr>
      <w:tr w14:paraId="121E69A9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97" w:hRule="atLeast"/>
          <w:jc w:val="center"/>
        </w:trPr>
        <w:tc>
          <w:tcPr>
            <w:tcW w:w="2269" w:type="dxa"/>
            <w:gridSpan w:val="2"/>
            <w:vAlign w:val="center"/>
          </w:tcPr>
          <w:p w14:paraId="31659DF7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案例简介</w:t>
            </w:r>
          </w:p>
          <w:p w14:paraId="3C63F0A7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（500字以内容）</w:t>
            </w:r>
          </w:p>
        </w:tc>
        <w:tc>
          <w:tcPr>
            <w:tcW w:w="6791" w:type="dxa"/>
            <w:gridSpan w:val="6"/>
          </w:tcPr>
          <w:p w14:paraId="35622AAE">
            <w:pPr>
              <w:spacing w:line="500" w:lineRule="exact"/>
              <w:ind w:left="-141" w:right="-141" w:firstLine="140"/>
              <w:rPr>
                <w:rFonts w:ascii="仿宋_GB2312" w:hAnsi="宋体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000000"/>
                <w:sz w:val="28"/>
                <w:szCs w:val="28"/>
              </w:rPr>
              <w:t>（简要介绍本案例的实施时间、推进方式、基本内容、突出特点、主要创新点及成效。）</w:t>
            </w:r>
          </w:p>
          <w:p w14:paraId="671EC4E4">
            <w:pPr>
              <w:spacing w:line="500" w:lineRule="exact"/>
              <w:ind w:left="-141" w:right="-141" w:firstLine="140"/>
              <w:rPr>
                <w:rFonts w:ascii="仿宋_GB2312" w:hAnsi="宋体" w:eastAsia="仿宋_GB2312"/>
                <w:color w:val="000000"/>
                <w:sz w:val="28"/>
                <w:szCs w:val="28"/>
              </w:rPr>
            </w:pPr>
          </w:p>
          <w:p w14:paraId="4E4C8230">
            <w:pPr>
              <w:spacing w:line="500" w:lineRule="exact"/>
              <w:ind w:left="-141" w:right="-141" w:firstLine="140"/>
              <w:rPr>
                <w:rFonts w:ascii="仿宋_GB2312" w:hAnsi="宋体" w:eastAsia="仿宋_GB2312"/>
                <w:color w:val="000000"/>
                <w:sz w:val="28"/>
                <w:szCs w:val="28"/>
              </w:rPr>
            </w:pPr>
          </w:p>
        </w:tc>
      </w:tr>
      <w:tr w14:paraId="313A1D85">
        <w:tblPrEx>
          <w:tblBorders>
            <w:top w:val="single" w:color="auto" w:sz="6" w:space="0"/>
            <w:left w:val="single" w:color="auto" w:sz="6" w:space="0"/>
            <w:bottom w:val="single" w:color="auto" w:sz="6" w:space="0"/>
            <w:right w:val="single" w:color="auto" w:sz="6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7" w:hRule="atLeast"/>
          <w:jc w:val="center"/>
        </w:trPr>
        <w:tc>
          <w:tcPr>
            <w:tcW w:w="2269" w:type="dxa"/>
            <w:gridSpan w:val="2"/>
            <w:vAlign w:val="center"/>
          </w:tcPr>
          <w:p w14:paraId="6E451B5D">
            <w:pPr>
              <w:spacing w:line="500" w:lineRule="exact"/>
              <w:ind w:left="-141" w:right="-141" w:firstLine="140"/>
              <w:jc w:val="center"/>
              <w:rPr>
                <w:rFonts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</w:pPr>
            <w:r>
              <w:rPr>
                <w:rFonts w:hint="eastAsia" w:ascii="仿宋_GB2312" w:hAnsi="黑体" w:eastAsia="仿宋_GB2312" w:cs="黑体"/>
                <w:b/>
                <w:bCs/>
                <w:color w:val="000000"/>
                <w:sz w:val="28"/>
                <w:szCs w:val="28"/>
              </w:rPr>
              <w:t>案例获得奖项</w:t>
            </w:r>
          </w:p>
        </w:tc>
        <w:tc>
          <w:tcPr>
            <w:tcW w:w="6791" w:type="dxa"/>
            <w:gridSpan w:val="6"/>
          </w:tcPr>
          <w:p w14:paraId="4227B307">
            <w:pPr>
              <w:snapToGrid w:val="0"/>
              <w:spacing w:line="560" w:lineRule="exact"/>
              <w:ind w:left="-141" w:right="-141" w:firstLine="140"/>
              <w:jc w:val="left"/>
              <w:rPr>
                <w:rFonts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（申报单位可以提供与案例相关的获奖证书、专利证书、鉴定证书及其他证明性材料的复印件。</w:t>
            </w:r>
            <w:r>
              <w:rPr>
                <w:rFonts w:hint="eastAsia" w:ascii="仿宋_GB2312" w:hAnsi="仿宋_GB2312" w:eastAsia="仿宋_GB2312" w:cs="仿宋_GB2312"/>
                <w:color w:val="000000"/>
                <w:kern w:val="0"/>
                <w:sz w:val="28"/>
                <w:szCs w:val="28"/>
              </w:rPr>
              <w:t>以上材料选择提供，复印件可作为附件附在案例后面。</w:t>
            </w:r>
            <w:r>
              <w:rPr>
                <w:rFonts w:hint="eastAsia" w:ascii="仿宋_GB2312" w:eastAsia="仿宋_GB2312"/>
                <w:color w:val="000000"/>
                <w:sz w:val="28"/>
                <w:szCs w:val="28"/>
              </w:rPr>
              <w:t>）</w:t>
            </w:r>
          </w:p>
        </w:tc>
      </w:tr>
    </w:tbl>
    <w:p w14:paraId="3C6CCC3B">
      <w:pPr>
        <w:ind w:left="-141" w:right="-141" w:firstLine="140"/>
        <w:rPr>
          <w:rFonts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注：1.在国有及国有控股、民营、外商投资和其他等类型中选填。</w:t>
      </w:r>
    </w:p>
    <w:p w14:paraId="40ABACE2">
      <w:pPr>
        <w:ind w:left="-141" w:right="-141" w:firstLine="560" w:firstLineChars="200"/>
        <w:rPr>
          <w:rFonts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2.根据企业主营业务情况，在农林牧渔业、制造业、采掘业、服务业、其他中选择。所处行业分类建议按照国家统计局标准行业分类填写，具体详见（分类标准参考国家统计局印发的《2017国民经济行业分类注释》）。</w:t>
      </w:r>
    </w:p>
    <w:p w14:paraId="12C94E98">
      <w:pPr>
        <w:ind w:left="-141" w:right="-141" w:firstLine="560" w:firstLineChars="200"/>
        <w:rPr>
          <w:rFonts w:ascii="仿宋_GB2312" w:hAnsi="仿宋_GB2312" w:eastAsia="仿宋_GB2312" w:cs="仿宋_GB2312"/>
          <w:color w:val="000000"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</w:rPr>
        <w:t>3.选择大型企业、中型企业、小微企业三类，非独立法人机构根据上级独立法人规模填写，标准参考国家统计局印发的《统计上大中小微型企业划分办法（2017）》（国统字〔2017〕213号）。</w:t>
      </w:r>
    </w:p>
    <w:p w14:paraId="0B0570EA">
      <w:pPr>
        <w:spacing w:line="540" w:lineRule="exact"/>
        <w:ind w:right="-141"/>
        <w:jc w:val="left"/>
        <w:rPr>
          <w:rFonts w:ascii="仿宋_GB2312" w:hAnsi="仿宋_GB2312" w:eastAsia="仿宋_GB2312" w:cs="仿宋_GB2312"/>
          <w:color w:val="000000"/>
          <w:sz w:val="28"/>
          <w:szCs w:val="28"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B3768781-355F-456B-AE33-DBF5E8B523B8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体">
    <w:altName w:val="宋体"/>
    <w:panose1 w:val="00000000000000000000"/>
    <w:charset w:val="86"/>
    <w:family w:val="roman"/>
    <w:pitch w:val="default"/>
    <w:sig w:usb0="00000000" w:usb1="00000000" w:usb2="00000010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2" w:fontKey="{2B30D828-00BF-4967-B4D1-0D066F02E355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3" w:fontKey="{26942742-C405-4A4F-91C2-86E6334E89F6}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  <w:embedRegular r:id="rId4" w:fontKey="{7685CB8A-A67D-4986-A351-AC7AFE9281E3}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  <w:embedRegular r:id="rId5" w:fontKey="{307D65DB-15EC-47A0-8BC0-A2A590518455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80F9A089-3DA5-4629-AC02-08F24CE79DB5}"/>
  </w:font>
  <w:font w:name="楷体_GB2312">
    <w:altName w:val="楷体"/>
    <w:panose1 w:val="00000000000000000000"/>
    <w:charset w:val="86"/>
    <w:family w:val="auto"/>
    <w:pitch w:val="default"/>
    <w:sig w:usb0="00000000" w:usb1="00000000" w:usb2="00000000" w:usb3="00000000" w:csb0="00040000" w:csb1="00000000"/>
    <w:embedRegular r:id="rId7" w:fontKey="{8ADF2D60-089D-4F40-ACB3-86BE76DB2199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EwNTM5NzYwMDRjMzkwZTVkZjY2ODkwMGIxNGU0OTUifQ=="/>
  </w:docVars>
  <w:rsids>
    <w:rsidRoot w:val="00E66BF7"/>
    <w:rsid w:val="00043119"/>
    <w:rsid w:val="0005523E"/>
    <w:rsid w:val="000C5726"/>
    <w:rsid w:val="002672C3"/>
    <w:rsid w:val="002A3EAD"/>
    <w:rsid w:val="003C57FD"/>
    <w:rsid w:val="0043772D"/>
    <w:rsid w:val="00550C73"/>
    <w:rsid w:val="00676CE0"/>
    <w:rsid w:val="007010DD"/>
    <w:rsid w:val="00752903"/>
    <w:rsid w:val="00762048"/>
    <w:rsid w:val="007B27EA"/>
    <w:rsid w:val="007D56C8"/>
    <w:rsid w:val="007F6DEE"/>
    <w:rsid w:val="008039B6"/>
    <w:rsid w:val="00813F01"/>
    <w:rsid w:val="008B6B52"/>
    <w:rsid w:val="008D067C"/>
    <w:rsid w:val="00927292"/>
    <w:rsid w:val="009A766D"/>
    <w:rsid w:val="00A67D15"/>
    <w:rsid w:val="00B9765D"/>
    <w:rsid w:val="00C13540"/>
    <w:rsid w:val="00C36DAB"/>
    <w:rsid w:val="00CE0AF3"/>
    <w:rsid w:val="00D3333B"/>
    <w:rsid w:val="00E66BF7"/>
    <w:rsid w:val="00F373BC"/>
    <w:rsid w:val="00F378B7"/>
    <w:rsid w:val="00FA5AFF"/>
    <w:rsid w:val="011E1739"/>
    <w:rsid w:val="014F4157"/>
    <w:rsid w:val="01751B30"/>
    <w:rsid w:val="019433A0"/>
    <w:rsid w:val="01C66C56"/>
    <w:rsid w:val="020B22F9"/>
    <w:rsid w:val="020B447B"/>
    <w:rsid w:val="0217052B"/>
    <w:rsid w:val="027337E3"/>
    <w:rsid w:val="0278506A"/>
    <w:rsid w:val="027A5E8F"/>
    <w:rsid w:val="029C0DAF"/>
    <w:rsid w:val="02AC3AC7"/>
    <w:rsid w:val="02AD20A6"/>
    <w:rsid w:val="02B1644A"/>
    <w:rsid w:val="02D22646"/>
    <w:rsid w:val="02E145AA"/>
    <w:rsid w:val="02EE649B"/>
    <w:rsid w:val="034960E9"/>
    <w:rsid w:val="034F5D8B"/>
    <w:rsid w:val="0350757C"/>
    <w:rsid w:val="036D23A1"/>
    <w:rsid w:val="037C1A84"/>
    <w:rsid w:val="038478BF"/>
    <w:rsid w:val="039905E7"/>
    <w:rsid w:val="03C73A05"/>
    <w:rsid w:val="03FA0C4B"/>
    <w:rsid w:val="0403731A"/>
    <w:rsid w:val="04105A9D"/>
    <w:rsid w:val="042122E3"/>
    <w:rsid w:val="043225D0"/>
    <w:rsid w:val="045C2349"/>
    <w:rsid w:val="04E2194A"/>
    <w:rsid w:val="053233AF"/>
    <w:rsid w:val="053D3CAA"/>
    <w:rsid w:val="054344B8"/>
    <w:rsid w:val="05625839"/>
    <w:rsid w:val="05626339"/>
    <w:rsid w:val="057B488E"/>
    <w:rsid w:val="05A12E12"/>
    <w:rsid w:val="05CC6D82"/>
    <w:rsid w:val="05EB5594"/>
    <w:rsid w:val="05F1288C"/>
    <w:rsid w:val="06017BE6"/>
    <w:rsid w:val="06052D22"/>
    <w:rsid w:val="062B3451"/>
    <w:rsid w:val="06335142"/>
    <w:rsid w:val="06396B5A"/>
    <w:rsid w:val="06A4411C"/>
    <w:rsid w:val="070B157B"/>
    <w:rsid w:val="07343F2D"/>
    <w:rsid w:val="073B5A4B"/>
    <w:rsid w:val="074A3822"/>
    <w:rsid w:val="07651CE8"/>
    <w:rsid w:val="079F1876"/>
    <w:rsid w:val="083B3493"/>
    <w:rsid w:val="08A32AC7"/>
    <w:rsid w:val="08E30B00"/>
    <w:rsid w:val="08FB12FA"/>
    <w:rsid w:val="0912167D"/>
    <w:rsid w:val="09155D0E"/>
    <w:rsid w:val="095C5386"/>
    <w:rsid w:val="096145ED"/>
    <w:rsid w:val="09714BBD"/>
    <w:rsid w:val="0995343F"/>
    <w:rsid w:val="09A36483"/>
    <w:rsid w:val="09DA096B"/>
    <w:rsid w:val="09F77344"/>
    <w:rsid w:val="0A037C00"/>
    <w:rsid w:val="0A40639C"/>
    <w:rsid w:val="0A4E0640"/>
    <w:rsid w:val="0A573824"/>
    <w:rsid w:val="0AE41044"/>
    <w:rsid w:val="0AEB64B9"/>
    <w:rsid w:val="0B0D29EB"/>
    <w:rsid w:val="0B2B26D6"/>
    <w:rsid w:val="0B41304C"/>
    <w:rsid w:val="0B59086D"/>
    <w:rsid w:val="0B88539D"/>
    <w:rsid w:val="0B8C4300"/>
    <w:rsid w:val="0BC1637A"/>
    <w:rsid w:val="0C015D44"/>
    <w:rsid w:val="0C39492B"/>
    <w:rsid w:val="0C43222D"/>
    <w:rsid w:val="0C643CF1"/>
    <w:rsid w:val="0C866BA4"/>
    <w:rsid w:val="0C8A29CE"/>
    <w:rsid w:val="0CB67754"/>
    <w:rsid w:val="0CF853D1"/>
    <w:rsid w:val="0D3E76FF"/>
    <w:rsid w:val="0D543287"/>
    <w:rsid w:val="0D6E17AD"/>
    <w:rsid w:val="0D8338EF"/>
    <w:rsid w:val="0DC40627"/>
    <w:rsid w:val="0DE0529D"/>
    <w:rsid w:val="0DE21659"/>
    <w:rsid w:val="0DE331F3"/>
    <w:rsid w:val="0DE37312"/>
    <w:rsid w:val="0E0A6AA3"/>
    <w:rsid w:val="0E1D5E9D"/>
    <w:rsid w:val="0E3C74AD"/>
    <w:rsid w:val="0E433F66"/>
    <w:rsid w:val="0E590E8A"/>
    <w:rsid w:val="0E8578B4"/>
    <w:rsid w:val="0E8E3657"/>
    <w:rsid w:val="0E8F5311"/>
    <w:rsid w:val="0EAE31AB"/>
    <w:rsid w:val="0EB913D6"/>
    <w:rsid w:val="0ECA684C"/>
    <w:rsid w:val="0ED4590E"/>
    <w:rsid w:val="0EEB2D08"/>
    <w:rsid w:val="0EF2544F"/>
    <w:rsid w:val="0F3C51FF"/>
    <w:rsid w:val="0F5C3360"/>
    <w:rsid w:val="0F603BEB"/>
    <w:rsid w:val="0F782CF9"/>
    <w:rsid w:val="0F870410"/>
    <w:rsid w:val="0F8A79EB"/>
    <w:rsid w:val="0FBE76E4"/>
    <w:rsid w:val="0FE97D21"/>
    <w:rsid w:val="100E2FB8"/>
    <w:rsid w:val="1012005E"/>
    <w:rsid w:val="101E4D92"/>
    <w:rsid w:val="102641D2"/>
    <w:rsid w:val="1036140C"/>
    <w:rsid w:val="10911057"/>
    <w:rsid w:val="10CB343A"/>
    <w:rsid w:val="10E33A7B"/>
    <w:rsid w:val="11416ABC"/>
    <w:rsid w:val="116917C7"/>
    <w:rsid w:val="116F6EE6"/>
    <w:rsid w:val="118C0772"/>
    <w:rsid w:val="11BD19E8"/>
    <w:rsid w:val="11CE5AEF"/>
    <w:rsid w:val="11E2143D"/>
    <w:rsid w:val="123956D7"/>
    <w:rsid w:val="124F18CF"/>
    <w:rsid w:val="127339D8"/>
    <w:rsid w:val="127839B3"/>
    <w:rsid w:val="1299573D"/>
    <w:rsid w:val="12EC43FB"/>
    <w:rsid w:val="12FB1C9F"/>
    <w:rsid w:val="132421FE"/>
    <w:rsid w:val="13397ACB"/>
    <w:rsid w:val="13510461"/>
    <w:rsid w:val="13560F7F"/>
    <w:rsid w:val="13875829"/>
    <w:rsid w:val="13D97C15"/>
    <w:rsid w:val="13DD082F"/>
    <w:rsid w:val="14271F9F"/>
    <w:rsid w:val="14712915"/>
    <w:rsid w:val="1483370F"/>
    <w:rsid w:val="14901B19"/>
    <w:rsid w:val="149C3FCD"/>
    <w:rsid w:val="14A14394"/>
    <w:rsid w:val="14E36693"/>
    <w:rsid w:val="15074EB4"/>
    <w:rsid w:val="151747F9"/>
    <w:rsid w:val="15563C69"/>
    <w:rsid w:val="156B54A4"/>
    <w:rsid w:val="158725C9"/>
    <w:rsid w:val="15A614A6"/>
    <w:rsid w:val="15A96FD9"/>
    <w:rsid w:val="15B97837"/>
    <w:rsid w:val="15F62E30"/>
    <w:rsid w:val="1624754B"/>
    <w:rsid w:val="162E72C9"/>
    <w:rsid w:val="165020B6"/>
    <w:rsid w:val="165079FA"/>
    <w:rsid w:val="165F416D"/>
    <w:rsid w:val="166D108E"/>
    <w:rsid w:val="167C19B4"/>
    <w:rsid w:val="168F6E6F"/>
    <w:rsid w:val="16945050"/>
    <w:rsid w:val="16950840"/>
    <w:rsid w:val="16C47ECD"/>
    <w:rsid w:val="16D56F39"/>
    <w:rsid w:val="171153A2"/>
    <w:rsid w:val="1731446F"/>
    <w:rsid w:val="1737054C"/>
    <w:rsid w:val="1789142E"/>
    <w:rsid w:val="17901586"/>
    <w:rsid w:val="17BF5941"/>
    <w:rsid w:val="17CE4A66"/>
    <w:rsid w:val="17ED697E"/>
    <w:rsid w:val="17F4134A"/>
    <w:rsid w:val="180F2C6C"/>
    <w:rsid w:val="18201518"/>
    <w:rsid w:val="18590F1B"/>
    <w:rsid w:val="18773FEF"/>
    <w:rsid w:val="189F0169"/>
    <w:rsid w:val="18B87795"/>
    <w:rsid w:val="18D343F6"/>
    <w:rsid w:val="192B1E11"/>
    <w:rsid w:val="193F1586"/>
    <w:rsid w:val="19842C36"/>
    <w:rsid w:val="199177D8"/>
    <w:rsid w:val="199901A2"/>
    <w:rsid w:val="19A442B6"/>
    <w:rsid w:val="19F700B1"/>
    <w:rsid w:val="1A0E2A59"/>
    <w:rsid w:val="1A26399F"/>
    <w:rsid w:val="1A3463D7"/>
    <w:rsid w:val="1A806CCB"/>
    <w:rsid w:val="1A9E7601"/>
    <w:rsid w:val="1AFB14CA"/>
    <w:rsid w:val="1AFE15F5"/>
    <w:rsid w:val="1B16704F"/>
    <w:rsid w:val="1B375BBD"/>
    <w:rsid w:val="1B763072"/>
    <w:rsid w:val="1B764A69"/>
    <w:rsid w:val="1BAD1CBA"/>
    <w:rsid w:val="1BC2614C"/>
    <w:rsid w:val="1BDC5066"/>
    <w:rsid w:val="1BDF7B6A"/>
    <w:rsid w:val="1BEF0B08"/>
    <w:rsid w:val="1C584084"/>
    <w:rsid w:val="1C616B86"/>
    <w:rsid w:val="1C7970CA"/>
    <w:rsid w:val="1C890F84"/>
    <w:rsid w:val="1CA05478"/>
    <w:rsid w:val="1CB85A31"/>
    <w:rsid w:val="1CE6797F"/>
    <w:rsid w:val="1D327C4A"/>
    <w:rsid w:val="1D3348DA"/>
    <w:rsid w:val="1D4347A7"/>
    <w:rsid w:val="1D717DB7"/>
    <w:rsid w:val="1D822081"/>
    <w:rsid w:val="1DA51CF7"/>
    <w:rsid w:val="1DD10A54"/>
    <w:rsid w:val="1DFD7784"/>
    <w:rsid w:val="1E0F790F"/>
    <w:rsid w:val="1E19102E"/>
    <w:rsid w:val="1E5D1469"/>
    <w:rsid w:val="1E6D7D39"/>
    <w:rsid w:val="1E7B3FDD"/>
    <w:rsid w:val="1E7B557D"/>
    <w:rsid w:val="1EA54231"/>
    <w:rsid w:val="1EB43EF3"/>
    <w:rsid w:val="1EB76FF2"/>
    <w:rsid w:val="1EC85B64"/>
    <w:rsid w:val="1F1E3F64"/>
    <w:rsid w:val="1F426163"/>
    <w:rsid w:val="1FD06DF7"/>
    <w:rsid w:val="1FD20F08"/>
    <w:rsid w:val="1FE419C3"/>
    <w:rsid w:val="20187D27"/>
    <w:rsid w:val="203627AA"/>
    <w:rsid w:val="204C52F4"/>
    <w:rsid w:val="207E675B"/>
    <w:rsid w:val="20894BB1"/>
    <w:rsid w:val="20921FE0"/>
    <w:rsid w:val="2095071E"/>
    <w:rsid w:val="20AC7903"/>
    <w:rsid w:val="211F404A"/>
    <w:rsid w:val="21417F62"/>
    <w:rsid w:val="215315DF"/>
    <w:rsid w:val="217E34A0"/>
    <w:rsid w:val="21871251"/>
    <w:rsid w:val="219032BC"/>
    <w:rsid w:val="21D03F07"/>
    <w:rsid w:val="22156323"/>
    <w:rsid w:val="221A73FE"/>
    <w:rsid w:val="221C25BC"/>
    <w:rsid w:val="22254E94"/>
    <w:rsid w:val="222A216A"/>
    <w:rsid w:val="22354F74"/>
    <w:rsid w:val="2237295C"/>
    <w:rsid w:val="2261336B"/>
    <w:rsid w:val="227824CD"/>
    <w:rsid w:val="228D7668"/>
    <w:rsid w:val="22A66A2E"/>
    <w:rsid w:val="22AF714D"/>
    <w:rsid w:val="22B01F18"/>
    <w:rsid w:val="22B12A30"/>
    <w:rsid w:val="22D406C2"/>
    <w:rsid w:val="230F12C8"/>
    <w:rsid w:val="231A00E3"/>
    <w:rsid w:val="23317E32"/>
    <w:rsid w:val="23624A5A"/>
    <w:rsid w:val="236A5CBA"/>
    <w:rsid w:val="238C0C9C"/>
    <w:rsid w:val="238F6885"/>
    <w:rsid w:val="239D3907"/>
    <w:rsid w:val="23A1789A"/>
    <w:rsid w:val="23C46C01"/>
    <w:rsid w:val="23CC3459"/>
    <w:rsid w:val="23FD6060"/>
    <w:rsid w:val="240E2CD4"/>
    <w:rsid w:val="24122BE0"/>
    <w:rsid w:val="241E282B"/>
    <w:rsid w:val="242F4398"/>
    <w:rsid w:val="24415E66"/>
    <w:rsid w:val="24493C8C"/>
    <w:rsid w:val="244F4FD2"/>
    <w:rsid w:val="247F6F50"/>
    <w:rsid w:val="248472BB"/>
    <w:rsid w:val="24881D24"/>
    <w:rsid w:val="248D1871"/>
    <w:rsid w:val="24961D07"/>
    <w:rsid w:val="249C6B67"/>
    <w:rsid w:val="24E1658D"/>
    <w:rsid w:val="24E91EC7"/>
    <w:rsid w:val="24EE004D"/>
    <w:rsid w:val="24F21BE9"/>
    <w:rsid w:val="250C468E"/>
    <w:rsid w:val="254B3222"/>
    <w:rsid w:val="256E7830"/>
    <w:rsid w:val="257D1260"/>
    <w:rsid w:val="25B475AC"/>
    <w:rsid w:val="25C2682A"/>
    <w:rsid w:val="25FE6173"/>
    <w:rsid w:val="26056BC1"/>
    <w:rsid w:val="26076599"/>
    <w:rsid w:val="26233A73"/>
    <w:rsid w:val="26656413"/>
    <w:rsid w:val="266D3060"/>
    <w:rsid w:val="26A03991"/>
    <w:rsid w:val="26D44CA8"/>
    <w:rsid w:val="26DA62B9"/>
    <w:rsid w:val="26E065CC"/>
    <w:rsid w:val="26FF33EC"/>
    <w:rsid w:val="270A731F"/>
    <w:rsid w:val="273F78CE"/>
    <w:rsid w:val="27566C7C"/>
    <w:rsid w:val="278D3FE1"/>
    <w:rsid w:val="27A47A26"/>
    <w:rsid w:val="27A95999"/>
    <w:rsid w:val="28127A8D"/>
    <w:rsid w:val="28255804"/>
    <w:rsid w:val="286E343A"/>
    <w:rsid w:val="2888328D"/>
    <w:rsid w:val="28AD11FA"/>
    <w:rsid w:val="28B269C7"/>
    <w:rsid w:val="28B87F04"/>
    <w:rsid w:val="28C5563A"/>
    <w:rsid w:val="28EB486D"/>
    <w:rsid w:val="29211046"/>
    <w:rsid w:val="2923357D"/>
    <w:rsid w:val="294F22A4"/>
    <w:rsid w:val="29507A5C"/>
    <w:rsid w:val="299C0A27"/>
    <w:rsid w:val="29AA366C"/>
    <w:rsid w:val="29C41877"/>
    <w:rsid w:val="2A1E548B"/>
    <w:rsid w:val="2A2261FC"/>
    <w:rsid w:val="2AA93881"/>
    <w:rsid w:val="2ABF282E"/>
    <w:rsid w:val="2AC44BC0"/>
    <w:rsid w:val="2B1B0910"/>
    <w:rsid w:val="2B3035D0"/>
    <w:rsid w:val="2B4246D4"/>
    <w:rsid w:val="2B4E27CB"/>
    <w:rsid w:val="2B5C0A97"/>
    <w:rsid w:val="2B6D49E5"/>
    <w:rsid w:val="2B8F5920"/>
    <w:rsid w:val="2BD416EF"/>
    <w:rsid w:val="2BF334A4"/>
    <w:rsid w:val="2C04033B"/>
    <w:rsid w:val="2C125362"/>
    <w:rsid w:val="2C611999"/>
    <w:rsid w:val="2C9F4785"/>
    <w:rsid w:val="2CA41E94"/>
    <w:rsid w:val="2CA45C55"/>
    <w:rsid w:val="2CAB222F"/>
    <w:rsid w:val="2CBE341A"/>
    <w:rsid w:val="2CCF25FB"/>
    <w:rsid w:val="2CF77623"/>
    <w:rsid w:val="2CFD0F40"/>
    <w:rsid w:val="2D4761A8"/>
    <w:rsid w:val="2D533B9D"/>
    <w:rsid w:val="2DBE5C3C"/>
    <w:rsid w:val="2DC3354F"/>
    <w:rsid w:val="2DC83A2A"/>
    <w:rsid w:val="2DE97F22"/>
    <w:rsid w:val="2DF24EB1"/>
    <w:rsid w:val="2E126361"/>
    <w:rsid w:val="2E151765"/>
    <w:rsid w:val="2E202247"/>
    <w:rsid w:val="2E2D2500"/>
    <w:rsid w:val="2E321DC9"/>
    <w:rsid w:val="2E8F35F8"/>
    <w:rsid w:val="2EA33AA5"/>
    <w:rsid w:val="2EB05EC4"/>
    <w:rsid w:val="2ED959CF"/>
    <w:rsid w:val="2EE162B4"/>
    <w:rsid w:val="2EFD74B4"/>
    <w:rsid w:val="2EFE4D24"/>
    <w:rsid w:val="2F43652C"/>
    <w:rsid w:val="2F4E5EED"/>
    <w:rsid w:val="2F543B77"/>
    <w:rsid w:val="2F6338B1"/>
    <w:rsid w:val="2FD440C7"/>
    <w:rsid w:val="2FEB3BE5"/>
    <w:rsid w:val="30193EF4"/>
    <w:rsid w:val="301C7E99"/>
    <w:rsid w:val="303E3E2A"/>
    <w:rsid w:val="30581397"/>
    <w:rsid w:val="30872710"/>
    <w:rsid w:val="3097525E"/>
    <w:rsid w:val="30AB216B"/>
    <w:rsid w:val="30AD6D7C"/>
    <w:rsid w:val="30D5140E"/>
    <w:rsid w:val="30DD2FC9"/>
    <w:rsid w:val="312F462F"/>
    <w:rsid w:val="31496338"/>
    <w:rsid w:val="314B39C0"/>
    <w:rsid w:val="31B274CA"/>
    <w:rsid w:val="31C559E0"/>
    <w:rsid w:val="31C80987"/>
    <w:rsid w:val="31E05A7B"/>
    <w:rsid w:val="32011180"/>
    <w:rsid w:val="3228070C"/>
    <w:rsid w:val="32413ECC"/>
    <w:rsid w:val="32420AC7"/>
    <w:rsid w:val="32690A61"/>
    <w:rsid w:val="32A34503"/>
    <w:rsid w:val="32A54016"/>
    <w:rsid w:val="32AB5B24"/>
    <w:rsid w:val="32FB3126"/>
    <w:rsid w:val="332007A2"/>
    <w:rsid w:val="332437C1"/>
    <w:rsid w:val="33354137"/>
    <w:rsid w:val="333B2724"/>
    <w:rsid w:val="33575395"/>
    <w:rsid w:val="335C6C5F"/>
    <w:rsid w:val="33785117"/>
    <w:rsid w:val="33962FAA"/>
    <w:rsid w:val="33AA41BF"/>
    <w:rsid w:val="341F15E8"/>
    <w:rsid w:val="342A6339"/>
    <w:rsid w:val="344A09FC"/>
    <w:rsid w:val="344C2317"/>
    <w:rsid w:val="347C726A"/>
    <w:rsid w:val="34A34FB5"/>
    <w:rsid w:val="34C46F38"/>
    <w:rsid w:val="34DC4083"/>
    <w:rsid w:val="34FD5CFA"/>
    <w:rsid w:val="351F5AA6"/>
    <w:rsid w:val="352903E5"/>
    <w:rsid w:val="352E4B62"/>
    <w:rsid w:val="35471345"/>
    <w:rsid w:val="357411CF"/>
    <w:rsid w:val="357C4CD4"/>
    <w:rsid w:val="359D6FDC"/>
    <w:rsid w:val="35AB361F"/>
    <w:rsid w:val="363158EE"/>
    <w:rsid w:val="363A2711"/>
    <w:rsid w:val="3648112A"/>
    <w:rsid w:val="366D437C"/>
    <w:rsid w:val="36BE452D"/>
    <w:rsid w:val="36F27010"/>
    <w:rsid w:val="36FA359F"/>
    <w:rsid w:val="371A69C6"/>
    <w:rsid w:val="378512F2"/>
    <w:rsid w:val="37C766A6"/>
    <w:rsid w:val="37E95EC3"/>
    <w:rsid w:val="37EE6FC8"/>
    <w:rsid w:val="383C2402"/>
    <w:rsid w:val="384A0DB6"/>
    <w:rsid w:val="385241BE"/>
    <w:rsid w:val="3864397D"/>
    <w:rsid w:val="388A5147"/>
    <w:rsid w:val="38901ECA"/>
    <w:rsid w:val="38BD43C7"/>
    <w:rsid w:val="38C87E30"/>
    <w:rsid w:val="39171FE2"/>
    <w:rsid w:val="39326C80"/>
    <w:rsid w:val="39612577"/>
    <w:rsid w:val="397E27DC"/>
    <w:rsid w:val="39944DB7"/>
    <w:rsid w:val="39AE013A"/>
    <w:rsid w:val="39B95D02"/>
    <w:rsid w:val="39FB0FF4"/>
    <w:rsid w:val="39FE1565"/>
    <w:rsid w:val="3A2D4C20"/>
    <w:rsid w:val="3A6E7BDF"/>
    <w:rsid w:val="3A821B87"/>
    <w:rsid w:val="3A8A78A5"/>
    <w:rsid w:val="3A9517C7"/>
    <w:rsid w:val="3ABE5E9A"/>
    <w:rsid w:val="3ADE61B3"/>
    <w:rsid w:val="3AEA054A"/>
    <w:rsid w:val="3B58638A"/>
    <w:rsid w:val="3B6A61C6"/>
    <w:rsid w:val="3B7720E8"/>
    <w:rsid w:val="3B9B2773"/>
    <w:rsid w:val="3B9F23D6"/>
    <w:rsid w:val="3BBF228F"/>
    <w:rsid w:val="3C074F5D"/>
    <w:rsid w:val="3C4C4F6F"/>
    <w:rsid w:val="3C4E7D94"/>
    <w:rsid w:val="3C4F491A"/>
    <w:rsid w:val="3CC4011D"/>
    <w:rsid w:val="3D644556"/>
    <w:rsid w:val="3D6C2882"/>
    <w:rsid w:val="3D763F2A"/>
    <w:rsid w:val="3DA844B2"/>
    <w:rsid w:val="3DBA054F"/>
    <w:rsid w:val="3DD41AD7"/>
    <w:rsid w:val="3DD93EDF"/>
    <w:rsid w:val="3DEE69F7"/>
    <w:rsid w:val="3E012ED6"/>
    <w:rsid w:val="3E046D59"/>
    <w:rsid w:val="3E8453F9"/>
    <w:rsid w:val="3E874554"/>
    <w:rsid w:val="3EFE3108"/>
    <w:rsid w:val="3F1F4174"/>
    <w:rsid w:val="3F57228C"/>
    <w:rsid w:val="3F650266"/>
    <w:rsid w:val="3F6B0E81"/>
    <w:rsid w:val="3FC11341"/>
    <w:rsid w:val="3FDB257A"/>
    <w:rsid w:val="3FEE561A"/>
    <w:rsid w:val="3FF40868"/>
    <w:rsid w:val="40037B73"/>
    <w:rsid w:val="401C6152"/>
    <w:rsid w:val="409E2A58"/>
    <w:rsid w:val="40D10A1B"/>
    <w:rsid w:val="41061450"/>
    <w:rsid w:val="4122449D"/>
    <w:rsid w:val="415F3B0D"/>
    <w:rsid w:val="41834C7B"/>
    <w:rsid w:val="41871F44"/>
    <w:rsid w:val="41954542"/>
    <w:rsid w:val="419D512A"/>
    <w:rsid w:val="41D06EF5"/>
    <w:rsid w:val="420732E6"/>
    <w:rsid w:val="420A7F57"/>
    <w:rsid w:val="420B53CB"/>
    <w:rsid w:val="420D36BD"/>
    <w:rsid w:val="420E73FC"/>
    <w:rsid w:val="422E7669"/>
    <w:rsid w:val="42345B4C"/>
    <w:rsid w:val="424B033B"/>
    <w:rsid w:val="42505830"/>
    <w:rsid w:val="426033DE"/>
    <w:rsid w:val="427D142E"/>
    <w:rsid w:val="42FD524F"/>
    <w:rsid w:val="43B260C7"/>
    <w:rsid w:val="43B27B4F"/>
    <w:rsid w:val="43CB518A"/>
    <w:rsid w:val="43FC6C94"/>
    <w:rsid w:val="441D6BA2"/>
    <w:rsid w:val="44224953"/>
    <w:rsid w:val="443E7EEA"/>
    <w:rsid w:val="444378C8"/>
    <w:rsid w:val="44570C69"/>
    <w:rsid w:val="446604DE"/>
    <w:rsid w:val="44687395"/>
    <w:rsid w:val="44BA6015"/>
    <w:rsid w:val="44C937AC"/>
    <w:rsid w:val="44CD50CB"/>
    <w:rsid w:val="451B6452"/>
    <w:rsid w:val="45282AB5"/>
    <w:rsid w:val="453F2831"/>
    <w:rsid w:val="454416FF"/>
    <w:rsid w:val="455143E6"/>
    <w:rsid w:val="45680EA4"/>
    <w:rsid w:val="45701A10"/>
    <w:rsid w:val="457A5128"/>
    <w:rsid w:val="45884A6B"/>
    <w:rsid w:val="45A5784A"/>
    <w:rsid w:val="45BE2EBB"/>
    <w:rsid w:val="45F91711"/>
    <w:rsid w:val="4627357C"/>
    <w:rsid w:val="46902C22"/>
    <w:rsid w:val="46970B0D"/>
    <w:rsid w:val="46D64740"/>
    <w:rsid w:val="471719D3"/>
    <w:rsid w:val="4726682B"/>
    <w:rsid w:val="47310877"/>
    <w:rsid w:val="47327C83"/>
    <w:rsid w:val="47355891"/>
    <w:rsid w:val="475877F0"/>
    <w:rsid w:val="475E2277"/>
    <w:rsid w:val="47747C0B"/>
    <w:rsid w:val="47AD55F0"/>
    <w:rsid w:val="47FB7D53"/>
    <w:rsid w:val="48103D17"/>
    <w:rsid w:val="48242BAF"/>
    <w:rsid w:val="483F35B3"/>
    <w:rsid w:val="486B04DF"/>
    <w:rsid w:val="48B91E08"/>
    <w:rsid w:val="48DE6035"/>
    <w:rsid w:val="48DF6544"/>
    <w:rsid w:val="48F815B8"/>
    <w:rsid w:val="490A43DB"/>
    <w:rsid w:val="490F1B27"/>
    <w:rsid w:val="49350B36"/>
    <w:rsid w:val="49657DAC"/>
    <w:rsid w:val="497938A7"/>
    <w:rsid w:val="49BC58C3"/>
    <w:rsid w:val="4A0F4D80"/>
    <w:rsid w:val="4A1912EA"/>
    <w:rsid w:val="4A4114C0"/>
    <w:rsid w:val="4A6562C0"/>
    <w:rsid w:val="4A6B2222"/>
    <w:rsid w:val="4A6C4577"/>
    <w:rsid w:val="4A700838"/>
    <w:rsid w:val="4A7B723A"/>
    <w:rsid w:val="4A980A5B"/>
    <w:rsid w:val="4AC0039A"/>
    <w:rsid w:val="4AD547E4"/>
    <w:rsid w:val="4AEC0C81"/>
    <w:rsid w:val="4B09127C"/>
    <w:rsid w:val="4B0F64E0"/>
    <w:rsid w:val="4B2F090A"/>
    <w:rsid w:val="4B304AD6"/>
    <w:rsid w:val="4B4A3C56"/>
    <w:rsid w:val="4B911278"/>
    <w:rsid w:val="4B9B768E"/>
    <w:rsid w:val="4BB10E17"/>
    <w:rsid w:val="4C1B69CB"/>
    <w:rsid w:val="4C20203E"/>
    <w:rsid w:val="4C4169C9"/>
    <w:rsid w:val="4C496D19"/>
    <w:rsid w:val="4C566936"/>
    <w:rsid w:val="4C7D06D3"/>
    <w:rsid w:val="4CA266C6"/>
    <w:rsid w:val="4CCD7A51"/>
    <w:rsid w:val="4CFE6C5B"/>
    <w:rsid w:val="4D00090F"/>
    <w:rsid w:val="4D2127EA"/>
    <w:rsid w:val="4D550BE9"/>
    <w:rsid w:val="4D5B2C5C"/>
    <w:rsid w:val="4DBD6B8E"/>
    <w:rsid w:val="4DC65695"/>
    <w:rsid w:val="4DF921A1"/>
    <w:rsid w:val="4E0C39C6"/>
    <w:rsid w:val="4E0E772F"/>
    <w:rsid w:val="4E343AED"/>
    <w:rsid w:val="4E7267B9"/>
    <w:rsid w:val="4E7A117B"/>
    <w:rsid w:val="4E7A5B84"/>
    <w:rsid w:val="4E954668"/>
    <w:rsid w:val="4E956C57"/>
    <w:rsid w:val="4EAE293F"/>
    <w:rsid w:val="4ED55172"/>
    <w:rsid w:val="4ED9532A"/>
    <w:rsid w:val="4EDA72CC"/>
    <w:rsid w:val="4F2F7596"/>
    <w:rsid w:val="4F3516F9"/>
    <w:rsid w:val="4F3771DC"/>
    <w:rsid w:val="4F3F0EE8"/>
    <w:rsid w:val="4F467A26"/>
    <w:rsid w:val="4F4A6FB0"/>
    <w:rsid w:val="4F62029C"/>
    <w:rsid w:val="4F916A73"/>
    <w:rsid w:val="4FAD3708"/>
    <w:rsid w:val="4FB66102"/>
    <w:rsid w:val="501149A5"/>
    <w:rsid w:val="50207FFF"/>
    <w:rsid w:val="50257B97"/>
    <w:rsid w:val="50464140"/>
    <w:rsid w:val="504D4B71"/>
    <w:rsid w:val="505331C3"/>
    <w:rsid w:val="50840133"/>
    <w:rsid w:val="5095051C"/>
    <w:rsid w:val="50AC452E"/>
    <w:rsid w:val="50AC612D"/>
    <w:rsid w:val="50CB7223"/>
    <w:rsid w:val="50DD1E21"/>
    <w:rsid w:val="50F7392D"/>
    <w:rsid w:val="510367A7"/>
    <w:rsid w:val="510E5532"/>
    <w:rsid w:val="5113768A"/>
    <w:rsid w:val="5117313C"/>
    <w:rsid w:val="51233679"/>
    <w:rsid w:val="5131471E"/>
    <w:rsid w:val="514A7F69"/>
    <w:rsid w:val="514D5CB1"/>
    <w:rsid w:val="51533BA5"/>
    <w:rsid w:val="51692D23"/>
    <w:rsid w:val="519530BF"/>
    <w:rsid w:val="51A01EEB"/>
    <w:rsid w:val="51A26A18"/>
    <w:rsid w:val="51A474DC"/>
    <w:rsid w:val="51B56D05"/>
    <w:rsid w:val="51E5748B"/>
    <w:rsid w:val="51E60B20"/>
    <w:rsid w:val="52066260"/>
    <w:rsid w:val="5207407B"/>
    <w:rsid w:val="52367814"/>
    <w:rsid w:val="523C4C05"/>
    <w:rsid w:val="52496CD6"/>
    <w:rsid w:val="524C6347"/>
    <w:rsid w:val="525B224E"/>
    <w:rsid w:val="52815709"/>
    <w:rsid w:val="52921C1F"/>
    <w:rsid w:val="529F6545"/>
    <w:rsid w:val="52AA7D3E"/>
    <w:rsid w:val="52CE6043"/>
    <w:rsid w:val="52D92735"/>
    <w:rsid w:val="532623E2"/>
    <w:rsid w:val="53395E1E"/>
    <w:rsid w:val="53827035"/>
    <w:rsid w:val="53915BFF"/>
    <w:rsid w:val="53CD0A56"/>
    <w:rsid w:val="53DC4187"/>
    <w:rsid w:val="540267A0"/>
    <w:rsid w:val="54184F38"/>
    <w:rsid w:val="541D219B"/>
    <w:rsid w:val="54397AB0"/>
    <w:rsid w:val="544833DB"/>
    <w:rsid w:val="54861825"/>
    <w:rsid w:val="54A61299"/>
    <w:rsid w:val="54AA79CD"/>
    <w:rsid w:val="55515E7C"/>
    <w:rsid w:val="55557163"/>
    <w:rsid w:val="55563404"/>
    <w:rsid w:val="5588402F"/>
    <w:rsid w:val="55937D4C"/>
    <w:rsid w:val="559C7FF5"/>
    <w:rsid w:val="55C42789"/>
    <w:rsid w:val="55D5032E"/>
    <w:rsid w:val="55E01BF1"/>
    <w:rsid w:val="55F422E9"/>
    <w:rsid w:val="56057A53"/>
    <w:rsid w:val="561576A3"/>
    <w:rsid w:val="5687101C"/>
    <w:rsid w:val="569101FC"/>
    <w:rsid w:val="56A815DF"/>
    <w:rsid w:val="56C31063"/>
    <w:rsid w:val="571B48D7"/>
    <w:rsid w:val="571D697D"/>
    <w:rsid w:val="572C2B72"/>
    <w:rsid w:val="57425758"/>
    <w:rsid w:val="5786112A"/>
    <w:rsid w:val="57897F69"/>
    <w:rsid w:val="57B35214"/>
    <w:rsid w:val="57CB39A7"/>
    <w:rsid w:val="57E25B5B"/>
    <w:rsid w:val="58B63102"/>
    <w:rsid w:val="59493C0F"/>
    <w:rsid w:val="59874234"/>
    <w:rsid w:val="59930223"/>
    <w:rsid w:val="59FE405A"/>
    <w:rsid w:val="5A5C1AD6"/>
    <w:rsid w:val="5A6116B5"/>
    <w:rsid w:val="5A6A5539"/>
    <w:rsid w:val="5A763CCB"/>
    <w:rsid w:val="5A9D39DC"/>
    <w:rsid w:val="5AB80350"/>
    <w:rsid w:val="5ACF4D2C"/>
    <w:rsid w:val="5B142EE5"/>
    <w:rsid w:val="5B233D78"/>
    <w:rsid w:val="5BB263AF"/>
    <w:rsid w:val="5BC02C12"/>
    <w:rsid w:val="5BE747F7"/>
    <w:rsid w:val="5BFF45C3"/>
    <w:rsid w:val="5C142591"/>
    <w:rsid w:val="5C2D7683"/>
    <w:rsid w:val="5C305BBE"/>
    <w:rsid w:val="5C321798"/>
    <w:rsid w:val="5C546C2B"/>
    <w:rsid w:val="5C6D03E8"/>
    <w:rsid w:val="5C7268DE"/>
    <w:rsid w:val="5C9A78E6"/>
    <w:rsid w:val="5CDC685D"/>
    <w:rsid w:val="5CE412D9"/>
    <w:rsid w:val="5CF50B1E"/>
    <w:rsid w:val="5CFC31F4"/>
    <w:rsid w:val="5D1E17B4"/>
    <w:rsid w:val="5D240BD4"/>
    <w:rsid w:val="5D6252EA"/>
    <w:rsid w:val="5D976CF3"/>
    <w:rsid w:val="5DBF7A74"/>
    <w:rsid w:val="5DBF7D92"/>
    <w:rsid w:val="5E5647A6"/>
    <w:rsid w:val="5E5D267F"/>
    <w:rsid w:val="5E626E8A"/>
    <w:rsid w:val="5E6C3AA3"/>
    <w:rsid w:val="5E872871"/>
    <w:rsid w:val="5EB95222"/>
    <w:rsid w:val="5EC4447A"/>
    <w:rsid w:val="5EF97250"/>
    <w:rsid w:val="5F007785"/>
    <w:rsid w:val="5F5A1C26"/>
    <w:rsid w:val="5F76678F"/>
    <w:rsid w:val="5F825CBE"/>
    <w:rsid w:val="5F923A66"/>
    <w:rsid w:val="5FA27F59"/>
    <w:rsid w:val="5FAB5235"/>
    <w:rsid w:val="5FDA4ED6"/>
    <w:rsid w:val="5FDE1A33"/>
    <w:rsid w:val="602376FD"/>
    <w:rsid w:val="602847DA"/>
    <w:rsid w:val="603F714D"/>
    <w:rsid w:val="609B76D3"/>
    <w:rsid w:val="60BB07BF"/>
    <w:rsid w:val="61D049B9"/>
    <w:rsid w:val="61E12622"/>
    <w:rsid w:val="620124E3"/>
    <w:rsid w:val="622D6DE0"/>
    <w:rsid w:val="62396135"/>
    <w:rsid w:val="62667C48"/>
    <w:rsid w:val="62AD4EF0"/>
    <w:rsid w:val="62B57378"/>
    <w:rsid w:val="62C7788A"/>
    <w:rsid w:val="62D351CD"/>
    <w:rsid w:val="631A5C77"/>
    <w:rsid w:val="636740A2"/>
    <w:rsid w:val="63880BBD"/>
    <w:rsid w:val="63B67AF7"/>
    <w:rsid w:val="63B97724"/>
    <w:rsid w:val="63DB1C9E"/>
    <w:rsid w:val="643B6BFE"/>
    <w:rsid w:val="644A1CCC"/>
    <w:rsid w:val="644C3830"/>
    <w:rsid w:val="647C1D01"/>
    <w:rsid w:val="649258AC"/>
    <w:rsid w:val="649E1FBD"/>
    <w:rsid w:val="649E7ADB"/>
    <w:rsid w:val="64BD5D67"/>
    <w:rsid w:val="64E708DA"/>
    <w:rsid w:val="64E8097E"/>
    <w:rsid w:val="65037B07"/>
    <w:rsid w:val="6534781C"/>
    <w:rsid w:val="65627B05"/>
    <w:rsid w:val="656B4909"/>
    <w:rsid w:val="659F5F54"/>
    <w:rsid w:val="65D0093F"/>
    <w:rsid w:val="65DF6D21"/>
    <w:rsid w:val="65E43C31"/>
    <w:rsid w:val="65EF0E1D"/>
    <w:rsid w:val="660B7A69"/>
    <w:rsid w:val="66703C90"/>
    <w:rsid w:val="6682450F"/>
    <w:rsid w:val="669B341D"/>
    <w:rsid w:val="66AE2215"/>
    <w:rsid w:val="66C820FC"/>
    <w:rsid w:val="66DA7BAF"/>
    <w:rsid w:val="67645B4C"/>
    <w:rsid w:val="6768026B"/>
    <w:rsid w:val="67860A8E"/>
    <w:rsid w:val="67B132EA"/>
    <w:rsid w:val="67BA3820"/>
    <w:rsid w:val="67C04260"/>
    <w:rsid w:val="67D34938"/>
    <w:rsid w:val="67E36597"/>
    <w:rsid w:val="67EB5FAE"/>
    <w:rsid w:val="6821293F"/>
    <w:rsid w:val="68420115"/>
    <w:rsid w:val="68437BC3"/>
    <w:rsid w:val="684630D9"/>
    <w:rsid w:val="684E3F36"/>
    <w:rsid w:val="686C4890"/>
    <w:rsid w:val="68C16D94"/>
    <w:rsid w:val="68DF64C7"/>
    <w:rsid w:val="68E829D4"/>
    <w:rsid w:val="691F3392"/>
    <w:rsid w:val="69773D0A"/>
    <w:rsid w:val="698E0BF9"/>
    <w:rsid w:val="699B4B45"/>
    <w:rsid w:val="699C3CE1"/>
    <w:rsid w:val="69A9141A"/>
    <w:rsid w:val="69B867BC"/>
    <w:rsid w:val="6A033384"/>
    <w:rsid w:val="6A042D12"/>
    <w:rsid w:val="6AB43A4A"/>
    <w:rsid w:val="6AB47970"/>
    <w:rsid w:val="6AE348FE"/>
    <w:rsid w:val="6AFB5696"/>
    <w:rsid w:val="6B01443B"/>
    <w:rsid w:val="6B224673"/>
    <w:rsid w:val="6B3129D5"/>
    <w:rsid w:val="6B8741E7"/>
    <w:rsid w:val="6BEF6EFA"/>
    <w:rsid w:val="6C074365"/>
    <w:rsid w:val="6C086091"/>
    <w:rsid w:val="6C204AF8"/>
    <w:rsid w:val="6C3C78DE"/>
    <w:rsid w:val="6C49419F"/>
    <w:rsid w:val="6C63781B"/>
    <w:rsid w:val="6C797DA6"/>
    <w:rsid w:val="6CAD6476"/>
    <w:rsid w:val="6CBA32FF"/>
    <w:rsid w:val="6CE120BE"/>
    <w:rsid w:val="6CE32083"/>
    <w:rsid w:val="6CFC3C01"/>
    <w:rsid w:val="6D2019F2"/>
    <w:rsid w:val="6D5303DA"/>
    <w:rsid w:val="6D6638A6"/>
    <w:rsid w:val="6D754A3F"/>
    <w:rsid w:val="6DA0564C"/>
    <w:rsid w:val="6DB04F78"/>
    <w:rsid w:val="6DBD5425"/>
    <w:rsid w:val="6DD83716"/>
    <w:rsid w:val="6E1A178A"/>
    <w:rsid w:val="6E224CCB"/>
    <w:rsid w:val="6EAF43FB"/>
    <w:rsid w:val="6EB24643"/>
    <w:rsid w:val="6EB26561"/>
    <w:rsid w:val="6EBF5507"/>
    <w:rsid w:val="6EDA24D8"/>
    <w:rsid w:val="6EE9496B"/>
    <w:rsid w:val="6EEA2C3F"/>
    <w:rsid w:val="6F170B54"/>
    <w:rsid w:val="6F214F02"/>
    <w:rsid w:val="6F2B5481"/>
    <w:rsid w:val="6F3E19A6"/>
    <w:rsid w:val="6F6062FB"/>
    <w:rsid w:val="6F7E44B3"/>
    <w:rsid w:val="6F866BA2"/>
    <w:rsid w:val="6F934394"/>
    <w:rsid w:val="6FA030C5"/>
    <w:rsid w:val="6FA3080E"/>
    <w:rsid w:val="6FAD5BA1"/>
    <w:rsid w:val="6FB31684"/>
    <w:rsid w:val="6FBB2337"/>
    <w:rsid w:val="6FBC550B"/>
    <w:rsid w:val="6FC400F0"/>
    <w:rsid w:val="6FC937F9"/>
    <w:rsid w:val="6FCF0C15"/>
    <w:rsid w:val="70332B50"/>
    <w:rsid w:val="7037562D"/>
    <w:rsid w:val="703A026F"/>
    <w:rsid w:val="705D3E5C"/>
    <w:rsid w:val="706B4ADF"/>
    <w:rsid w:val="706B7743"/>
    <w:rsid w:val="70A67C9A"/>
    <w:rsid w:val="70AB2165"/>
    <w:rsid w:val="70AF429C"/>
    <w:rsid w:val="70EE660F"/>
    <w:rsid w:val="70FA4FE3"/>
    <w:rsid w:val="70FD6685"/>
    <w:rsid w:val="71055179"/>
    <w:rsid w:val="711238ED"/>
    <w:rsid w:val="714831FE"/>
    <w:rsid w:val="71544286"/>
    <w:rsid w:val="71645982"/>
    <w:rsid w:val="716858FA"/>
    <w:rsid w:val="7174098F"/>
    <w:rsid w:val="71AA595D"/>
    <w:rsid w:val="71EB4906"/>
    <w:rsid w:val="720B40D7"/>
    <w:rsid w:val="72156E73"/>
    <w:rsid w:val="7223380C"/>
    <w:rsid w:val="72235736"/>
    <w:rsid w:val="722449D0"/>
    <w:rsid w:val="72404A37"/>
    <w:rsid w:val="724266E1"/>
    <w:rsid w:val="72464CD1"/>
    <w:rsid w:val="72674649"/>
    <w:rsid w:val="72776198"/>
    <w:rsid w:val="72FE4025"/>
    <w:rsid w:val="73954B0A"/>
    <w:rsid w:val="73C64D7B"/>
    <w:rsid w:val="73DF182F"/>
    <w:rsid w:val="740A0658"/>
    <w:rsid w:val="740C3217"/>
    <w:rsid w:val="74271B42"/>
    <w:rsid w:val="742F0331"/>
    <w:rsid w:val="74B60CE3"/>
    <w:rsid w:val="74C77C13"/>
    <w:rsid w:val="75154FE8"/>
    <w:rsid w:val="753F6673"/>
    <w:rsid w:val="755A6B27"/>
    <w:rsid w:val="756F7BE7"/>
    <w:rsid w:val="757641FA"/>
    <w:rsid w:val="757E7DC7"/>
    <w:rsid w:val="75996D73"/>
    <w:rsid w:val="75BA66D4"/>
    <w:rsid w:val="760E3F2F"/>
    <w:rsid w:val="761F059B"/>
    <w:rsid w:val="7635511D"/>
    <w:rsid w:val="76726A58"/>
    <w:rsid w:val="767558E0"/>
    <w:rsid w:val="77157B02"/>
    <w:rsid w:val="7758051D"/>
    <w:rsid w:val="776812A0"/>
    <w:rsid w:val="77AE2C0B"/>
    <w:rsid w:val="77C83322"/>
    <w:rsid w:val="77CF5BC6"/>
    <w:rsid w:val="77DC07A7"/>
    <w:rsid w:val="77E25D99"/>
    <w:rsid w:val="77FC443D"/>
    <w:rsid w:val="78080070"/>
    <w:rsid w:val="781D4036"/>
    <w:rsid w:val="7850661B"/>
    <w:rsid w:val="786F588E"/>
    <w:rsid w:val="78882377"/>
    <w:rsid w:val="788B115A"/>
    <w:rsid w:val="788D1C33"/>
    <w:rsid w:val="791C40C0"/>
    <w:rsid w:val="79226686"/>
    <w:rsid w:val="79350C25"/>
    <w:rsid w:val="79441995"/>
    <w:rsid w:val="798B42BB"/>
    <w:rsid w:val="799E3EBC"/>
    <w:rsid w:val="79A15160"/>
    <w:rsid w:val="79DE5F71"/>
    <w:rsid w:val="79E0338E"/>
    <w:rsid w:val="79FE0AC0"/>
    <w:rsid w:val="7A242DE1"/>
    <w:rsid w:val="7A7245B2"/>
    <w:rsid w:val="7A807CFA"/>
    <w:rsid w:val="7A931286"/>
    <w:rsid w:val="7AB16A82"/>
    <w:rsid w:val="7AED0AE9"/>
    <w:rsid w:val="7AEE2FE9"/>
    <w:rsid w:val="7B0620AF"/>
    <w:rsid w:val="7B1064A0"/>
    <w:rsid w:val="7B324CB3"/>
    <w:rsid w:val="7B4B4773"/>
    <w:rsid w:val="7B4C35BE"/>
    <w:rsid w:val="7BAF108F"/>
    <w:rsid w:val="7BBB5933"/>
    <w:rsid w:val="7BCD726B"/>
    <w:rsid w:val="7BF373DA"/>
    <w:rsid w:val="7C545EF3"/>
    <w:rsid w:val="7C5645F0"/>
    <w:rsid w:val="7C756F8B"/>
    <w:rsid w:val="7C8609AD"/>
    <w:rsid w:val="7CA439BC"/>
    <w:rsid w:val="7D2A15AC"/>
    <w:rsid w:val="7D471DC0"/>
    <w:rsid w:val="7D75078D"/>
    <w:rsid w:val="7DBF538D"/>
    <w:rsid w:val="7DEB0004"/>
    <w:rsid w:val="7E011C32"/>
    <w:rsid w:val="7E245564"/>
    <w:rsid w:val="7E4D78AD"/>
    <w:rsid w:val="7EC11B7E"/>
    <w:rsid w:val="7F273FC5"/>
    <w:rsid w:val="7F425068"/>
    <w:rsid w:val="7F6C320F"/>
    <w:rsid w:val="7F8E7BBD"/>
    <w:rsid w:val="7FC32A09"/>
    <w:rsid w:val="7FE86613"/>
    <w:rsid w:val="7FEC600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5"/>
    <w:qFormat/>
    <w:uiPriority w:val="0"/>
    <w:pPr>
      <w:spacing w:line="440" w:lineRule="exact"/>
    </w:pPr>
    <w:rPr>
      <w:rFonts w:ascii="Calibri" w:hAnsi="Calibri" w:eastAsia="仿宋体" w:cs="Times New Roman"/>
      <w:sz w:val="32"/>
      <w:szCs w:val="20"/>
    </w:rPr>
  </w:style>
  <w:style w:type="character" w:customStyle="1" w:styleId="5">
    <w:name w:val="正文文本 Char"/>
    <w:basedOn w:val="4"/>
    <w:link w:val="2"/>
    <w:qFormat/>
    <w:uiPriority w:val="0"/>
    <w:rPr>
      <w:rFonts w:ascii="Calibri" w:hAnsi="Calibri" w:eastAsia="仿宋体"/>
      <w:kern w:val="2"/>
      <w:sz w:val="32"/>
    </w:rPr>
  </w:style>
  <w:style w:type="paragraph" w:customStyle="1" w:styleId="6">
    <w:name w:val="列出段落1"/>
    <w:basedOn w:val="1"/>
    <w:qFormat/>
    <w:uiPriority w:val="0"/>
    <w:pPr>
      <w:widowControl/>
      <w:ind w:firstLine="420" w:firstLineChars="200"/>
      <w:jc w:val="left"/>
    </w:pPr>
    <w:rPr>
      <w:rFonts w:ascii="Times New Roman" w:hAnsi="Times New Roman" w:eastAsia="等线" w:cs="Times New Roman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7" Type="http://schemas.openxmlformats.org/officeDocument/2006/relationships/font" Target="fonts/font7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2058</Words>
  <Characters>2113</Characters>
  <Lines>32</Lines>
  <Paragraphs>9</Paragraphs>
  <TotalTime>18</TotalTime>
  <ScaleCrop>false</ScaleCrop>
  <LinksUpToDate>false</LinksUpToDate>
  <CharactersWithSpaces>2279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2026-01-27T07:31:00Z</dcterms:created>
  <dc:creator>郭大大</dc:creator>
  <cp:lastModifiedBy>GIT-大Ju</cp:lastModifiedBy>
  <cp:lastPrinted>2026-01-28T07:03:00Z</cp:lastPrinted>
  <dcterms:modified xsi:type="dcterms:W3CDTF">2026-02-03T03:04:02Z</dcterms:modified>
  <cp:revision>9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AF76683B04564825AD6DAF0018421FCF_13</vt:lpwstr>
  </property>
  <property fmtid="{D5CDD505-2E9C-101B-9397-08002B2CF9AE}" pid="4" name="KSOTemplateDocerSaveRecord">
    <vt:lpwstr>eyJoZGlkIjoiMjIyOGJhYmFkYTQ4NzlkZDJjMzhlYjFhZmRiNDFjYmEiLCJ1c2VySWQiOiIzODgyNzIyMDEifQ==</vt:lpwstr>
  </property>
</Properties>
</file>