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w w:val="75"/>
          <w:sz w:val="90"/>
          <w:szCs w:val="84"/>
        </w:rPr>
      </w:pPr>
      <w:r>
        <w:rPr>
          <w:rFonts w:hint="eastAsia" w:ascii="方正大标宋简体" w:eastAsia="方正大标宋简体"/>
          <w:w w:val="75"/>
          <w:sz w:val="90"/>
          <w:szCs w:val="84"/>
        </w:rPr>
        <w:t>中国交通企业管理协会文件</w:t>
      </w:r>
    </w:p>
    <w:p>
      <w:pPr>
        <w:spacing w:line="480" w:lineRule="exact"/>
        <w:ind w:left="-105" w:leftChars="-50" w:right="-105" w:rightChars="-50"/>
        <w:rPr>
          <w:color w:val="000000"/>
        </w:rPr>
      </w:pPr>
    </w:p>
    <w:p>
      <w:pPr>
        <w:spacing w:line="480" w:lineRule="exact"/>
        <w:ind w:left="-105" w:leftChars="-50" w:right="-105" w:rightChars="-50"/>
        <w:jc w:val="center"/>
        <w:rPr>
          <w:color w:val="000000"/>
        </w:rPr>
      </w:pPr>
      <w:r>
        <w:rPr>
          <w:rFonts w:hint="eastAsia" w:ascii="宋体" w:hAnsi="宋体"/>
          <w:color w:val="000000"/>
          <w:sz w:val="28"/>
          <w:szCs w:val="28"/>
        </w:rPr>
        <w:t>中交企协发字</w:t>
      </w:r>
      <w:r>
        <w:rPr>
          <w:rFonts w:hint="eastAsia" w:ascii="仿宋_GB2312" w:hAnsi="仿宋_GB2312" w:eastAsia="仿宋_GB2312" w:cs="仿宋_GB2312"/>
          <w:bCs/>
          <w:color w:val="000000"/>
          <w:sz w:val="28"/>
          <w:shd w:val="clear" w:color="auto" w:fill="FFFFFF"/>
        </w:rPr>
        <w:t>〔</w:t>
      </w:r>
      <w:r>
        <w:rPr>
          <w:rFonts w:hint="eastAsia" w:ascii="宋体" w:hAnsi="宋体"/>
          <w:bCs/>
          <w:color w:val="000000"/>
          <w:sz w:val="28"/>
          <w:shd w:val="clear" w:color="auto" w:fill="FFFFFF"/>
        </w:rPr>
        <w:t>2020</w:t>
      </w:r>
      <w:r>
        <w:rPr>
          <w:rFonts w:hint="eastAsia" w:ascii="仿宋_GB2312" w:hAnsi="仿宋_GB2312" w:eastAsia="仿宋_GB2312" w:cs="仿宋_GB2312"/>
          <w:bCs/>
          <w:color w:val="000000"/>
          <w:sz w:val="28"/>
          <w:shd w:val="clear" w:color="auto" w:fill="FFFFFF"/>
        </w:rPr>
        <w:t>〕</w:t>
      </w:r>
      <w:r>
        <w:rPr>
          <w:rFonts w:hint="eastAsia" w:ascii="宋体" w:hAnsi="宋体"/>
          <w:bCs/>
          <w:color w:val="000000"/>
          <w:sz w:val="28"/>
          <w:shd w:val="clear" w:color="auto" w:fill="FFFFFF"/>
        </w:rPr>
        <w:t>8号</w:t>
      </w:r>
    </w:p>
    <w:p>
      <w:pPr>
        <w:spacing w:line="480" w:lineRule="exact"/>
        <w:ind w:left="-105" w:leftChars="-50" w:right="-105" w:rightChars="-50"/>
        <w:textAlignment w:val="top"/>
        <w:rPr>
          <w:rFonts w:ascii="宋体" w:hAnsi="宋体"/>
          <w:b/>
          <w:bCs/>
          <w:color w:val="000000"/>
          <w:sz w:val="36"/>
          <w:szCs w:val="36"/>
        </w:rPr>
      </w:pPr>
      <w:r>
        <w:rPr>
          <w:rFonts w:ascii="方正大标宋简体" w:eastAsia="方正大标宋简体"/>
          <w:color w:val="000000"/>
        </w:rPr>
        <w:pict>
          <v:shape id="1026" o:spid="_x0000_s1026" o:spt="32" type="#_x0000_t32" style="position:absolute;left:0pt;margin-left:-0.8pt;margin-top:0.9pt;height:0pt;width:427.25pt;z-index:251656192;mso-width-relative:page;mso-height-relative:page;" filled="f" coordsize="21600,21600" o:gfxdata="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Ad3E&#10;0QAAAAYBAAAPAAAAAAAAAAEAIAAAACIAAABkcnMvZG93bnJldi54bWxQSwECFAAUAAAACACHTuJA&#10;40zD17YBAABeAwAADgAAAAAAAAABACAAAAAgAQAAZHJzL2Uyb0RvYy54bWxQSwUGAAAAAAYABgBZ&#10;AQAASAUAAAAA&#10;">
            <v:path arrowok="t"/>
            <v:fill on="f" focussize="0,0"/>
            <v:stroke weight="1.5pt"/>
            <v:imagedata o:title=""/>
            <o:lock v:ext="edit"/>
          </v:shape>
        </w:pict>
      </w:r>
    </w:p>
    <w:p>
      <w:pPr>
        <w:spacing w:line="480" w:lineRule="exact"/>
        <w:ind w:left="-105" w:leftChars="-50" w:right="-105" w:rightChars="-50" w:firstLine="723" w:firstLineChars="200"/>
        <w:rPr>
          <w:b/>
          <w:bCs/>
          <w:sz w:val="36"/>
          <w:szCs w:val="36"/>
        </w:rPr>
      </w:pPr>
    </w:p>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中国交通企业管理协会关</w:t>
      </w:r>
      <w:r>
        <w:rPr>
          <w:rFonts w:hint="eastAsia" w:ascii="方正小标宋简体" w:hAnsi="方正小标宋简体" w:eastAsia="方正小标宋简体" w:cs="方正小标宋简体"/>
          <w:color w:val="000000"/>
          <w:kern w:val="0"/>
          <w:sz w:val="44"/>
          <w:szCs w:val="44"/>
          <w:highlight w:val="none"/>
        </w:rPr>
        <w:t>于</w:t>
      </w:r>
      <w:r>
        <w:rPr>
          <w:rFonts w:hint="eastAsia" w:ascii="方正小标宋简体" w:hAnsi="方正小标宋简体" w:eastAsia="方正小标宋简体" w:cs="方正小标宋简体"/>
          <w:color w:val="000000"/>
          <w:kern w:val="0"/>
          <w:sz w:val="44"/>
          <w:szCs w:val="44"/>
        </w:rPr>
        <w:t>开展2020年度</w:t>
      </w:r>
    </w:p>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全国交通运输文化建设相关工作的通知</w:t>
      </w:r>
    </w:p>
    <w:p>
      <w:pPr>
        <w:spacing w:line="480" w:lineRule="exact"/>
        <w:jc w:val="center"/>
        <w:rPr>
          <w:rFonts w:ascii="仿宋_GB2312" w:hAnsi="华文仿宋" w:eastAsia="仿宋_GB2312"/>
          <w:b/>
          <w:sz w:val="32"/>
          <w:szCs w:val="32"/>
        </w:rPr>
      </w:pPr>
    </w:p>
    <w:p>
      <w:pPr>
        <w:tabs>
          <w:tab w:val="left" w:pos="0"/>
          <w:tab w:val="left" w:pos="567"/>
        </w:tabs>
        <w:spacing w:line="460" w:lineRule="exact"/>
        <w:ind w:left="-105" w:leftChars="-50" w:right="-105" w:rightChars="-50"/>
        <w:rPr>
          <w:rFonts w:ascii="仿宋_GB2312" w:hAnsi="华文仿宋" w:eastAsia="仿宋_GB2312"/>
          <w:sz w:val="32"/>
          <w:szCs w:val="32"/>
        </w:rPr>
      </w:pPr>
      <w:r>
        <w:rPr>
          <w:rFonts w:hint="eastAsia" w:ascii="仿宋_GB2312" w:hAnsi="华文仿宋" w:eastAsia="仿宋_GB2312"/>
          <w:sz w:val="32"/>
          <w:szCs w:val="32"/>
        </w:rPr>
        <w:t>各有关单位：</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为全面贯彻党的十九大和十九届二中、三中、四中全会精神，落实习近平总书记关于疫情防控和经济社会发展系列重要讲话精神，为决战决胜脱贫攻坚和全面建成小康社会发挥积极作用，增强“四个意识”，坚定“四个自信”，做到“两个维护”，进一步推动社会主义核心价值观在交通运输行业的培育和践行，推进交通运输文化建设创新发展，深化</w:t>
      </w:r>
      <w:r>
        <w:rPr>
          <w:rFonts w:hint="eastAsia" w:ascii="仿宋_GB2312" w:hAnsi="华文仿宋" w:eastAsia="仿宋_GB2312"/>
          <w:color w:val="000000"/>
          <w:sz w:val="30"/>
          <w:szCs w:val="30"/>
        </w:rPr>
        <w:t>交通运输文化建设“四梁八柱”体系，</w:t>
      </w:r>
      <w:r>
        <w:rPr>
          <w:rFonts w:hint="eastAsia" w:ascii="仿宋_GB2312" w:hAnsi="华文仿宋" w:eastAsia="仿宋_GB2312"/>
          <w:sz w:val="30"/>
          <w:szCs w:val="30"/>
        </w:rPr>
        <w:t>服务全国交通运输企事业单位，助力经济社会秩序全面恢复，现将中国交通企业管理协会（以下简称“中交企协”）开展2020年度全国交通运输文化建设相关工作通知如下：</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黑体" w:hAnsi="黑体" w:eastAsia="黑体"/>
          <w:sz w:val="30"/>
          <w:szCs w:val="30"/>
        </w:rPr>
        <w:t>一、2020年度全国交通运输文化建设主题</w:t>
      </w:r>
    </w:p>
    <w:p>
      <w:pPr>
        <w:tabs>
          <w:tab w:val="left" w:pos="567"/>
        </w:tabs>
        <w:spacing w:line="460" w:lineRule="exact"/>
        <w:ind w:left="-105" w:leftChars="-50" w:right="-105" w:rightChars="-50" w:firstLine="1630" w:firstLineChars="451"/>
        <w:rPr>
          <w:rFonts w:ascii="楷体" w:hAnsi="楷体" w:eastAsia="楷体"/>
          <w:b/>
          <w:sz w:val="36"/>
          <w:szCs w:val="36"/>
        </w:rPr>
      </w:pPr>
      <w:r>
        <w:rPr>
          <w:rFonts w:hint="eastAsia" w:ascii="楷体" w:hAnsi="楷体" w:eastAsia="楷体"/>
          <w:b/>
          <w:sz w:val="36"/>
          <w:szCs w:val="36"/>
        </w:rPr>
        <w:t>推进文化创新  助力交通强国</w:t>
      </w:r>
    </w:p>
    <w:p>
      <w:pPr>
        <w:tabs>
          <w:tab w:val="left" w:pos="567"/>
        </w:tabs>
        <w:spacing w:line="460" w:lineRule="exact"/>
        <w:ind w:left="-105" w:leftChars="-50" w:right="-105" w:rightChars="-50" w:firstLine="600" w:firstLineChars="200"/>
        <w:rPr>
          <w:rFonts w:ascii="黑体" w:hAnsi="黑体" w:eastAsia="黑体"/>
          <w:bCs/>
          <w:sz w:val="30"/>
          <w:szCs w:val="30"/>
        </w:rPr>
      </w:pPr>
      <w:r>
        <w:rPr>
          <w:rFonts w:hint="eastAsia" w:ascii="黑体" w:hAnsi="黑体" w:eastAsia="黑体"/>
          <w:bCs/>
          <w:sz w:val="30"/>
          <w:szCs w:val="30"/>
        </w:rPr>
        <w:t>二、2020年度全国交通运输文化建设工作内容</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仿宋_GB2312" w:eastAsia="仿宋_GB2312"/>
          <w:sz w:val="30"/>
          <w:szCs w:val="30"/>
        </w:rPr>
        <w:t>2020年度全国交通运输文化建设工作，以习近平新时代中国特色社会主义思想为指导，</w:t>
      </w:r>
      <w:r>
        <w:rPr>
          <w:rFonts w:hint="eastAsia" w:ascii="仿宋_GB2312" w:hAnsi="华文仿宋" w:eastAsia="仿宋_GB2312"/>
          <w:sz w:val="30"/>
          <w:szCs w:val="30"/>
        </w:rPr>
        <w:t>扭住举旗帜、聚民心、育新人、兴文化、展形象的使命任务，</w:t>
      </w:r>
      <w:r>
        <w:rPr>
          <w:rFonts w:hint="eastAsia" w:ascii="仿宋_GB2312" w:hAnsi="仿宋_GB2312" w:eastAsia="仿宋_GB2312"/>
          <w:sz w:val="30"/>
          <w:szCs w:val="30"/>
        </w:rPr>
        <w:t>学习贯彻党中央、国务院《交通强国建设纲要》，落实《交通运输部关于进一步提升交通运输发展软实力的意见》（交政研发〔2019〕170号）和《2020年全国交通运输行业宣传思想和精神文明建设工作要点》（交办政研函〔2020〕360号）的部署，坚持贯穿结合融入、落细落小落实，坚持创造性转化、创新</w:t>
      </w:r>
      <w:r>
        <w:rPr>
          <w:rFonts w:hint="eastAsia" w:ascii="仿宋_GB2312" w:eastAsia="仿宋_GB2312"/>
          <w:sz w:val="30"/>
          <w:szCs w:val="30"/>
        </w:rPr>
        <w:t>性发展，</w:t>
      </w:r>
      <w:r>
        <w:rPr>
          <w:rFonts w:hint="eastAsia" w:ascii="仿宋_GB2312" w:hAnsi="华文仿宋" w:eastAsia="仿宋_GB2312"/>
          <w:sz w:val="30"/>
          <w:szCs w:val="30"/>
        </w:rPr>
        <w:t>形成百花齐放的生动局面。</w:t>
      </w:r>
    </w:p>
    <w:p>
      <w:pPr>
        <w:tabs>
          <w:tab w:val="left" w:pos="567"/>
        </w:tabs>
        <w:spacing w:line="460" w:lineRule="exact"/>
        <w:ind w:left="-105" w:leftChars="-50" w:right="-105" w:rightChars="-50" w:firstLine="602" w:firstLineChars="200"/>
        <w:rPr>
          <w:rFonts w:ascii="仿宋_GB2312" w:hAnsi="华文仿宋" w:eastAsia="仿宋_GB2312"/>
          <w:sz w:val="30"/>
          <w:szCs w:val="30"/>
        </w:rPr>
      </w:pPr>
      <w:r>
        <w:rPr>
          <w:rFonts w:hint="eastAsia" w:ascii="仿宋_GB2312" w:hAnsi="华文仿宋" w:eastAsia="仿宋_GB2312"/>
          <w:b/>
          <w:bCs/>
          <w:sz w:val="30"/>
          <w:szCs w:val="30"/>
        </w:rPr>
        <w:t>一是</w:t>
      </w:r>
      <w:r>
        <w:rPr>
          <w:rFonts w:hint="eastAsia" w:ascii="仿宋_GB2312" w:eastAsia="仿宋_GB2312"/>
          <w:sz w:val="30"/>
          <w:szCs w:val="30"/>
        </w:rPr>
        <w:t>推进优秀交通文化传承创新，</w:t>
      </w:r>
      <w:r>
        <w:rPr>
          <w:rFonts w:hint="eastAsia" w:ascii="仿宋_GB2312" w:hAnsi="华文仿宋" w:eastAsia="仿宋_GB2312"/>
          <w:sz w:val="30"/>
          <w:szCs w:val="30"/>
        </w:rPr>
        <w:t>培育交通文化大师，拓展文化建设传播渠道；</w:t>
      </w:r>
      <w:r>
        <w:rPr>
          <w:rFonts w:hint="eastAsia" w:ascii="仿宋_GB2312" w:hAnsi="华文仿宋" w:eastAsia="仿宋_GB2312"/>
          <w:b/>
          <w:bCs/>
          <w:sz w:val="30"/>
          <w:szCs w:val="30"/>
        </w:rPr>
        <w:t>二是</w:t>
      </w:r>
      <w:r>
        <w:rPr>
          <w:rFonts w:hint="eastAsia" w:ascii="仿宋_GB2312" w:hAnsi="华文仿宋" w:eastAsia="仿宋_GB2312"/>
          <w:sz w:val="30"/>
          <w:szCs w:val="30"/>
        </w:rPr>
        <w:t>创新交通运输文化建设载体，推动交通运输领域文化教育实践基地、博物馆、展览馆等文博工程建设和数字化建设，开展文明交通绿色出行宣传教育；</w:t>
      </w:r>
      <w:r>
        <w:rPr>
          <w:rFonts w:hint="eastAsia" w:ascii="仿宋_GB2312" w:hAnsi="华文仿宋" w:eastAsia="仿宋_GB2312"/>
          <w:b/>
          <w:bCs/>
          <w:sz w:val="30"/>
          <w:szCs w:val="30"/>
        </w:rPr>
        <w:t>三是</w:t>
      </w:r>
      <w:r>
        <w:rPr>
          <w:rFonts w:hint="eastAsia" w:ascii="仿宋_GB2312" w:hAnsi="华文仿宋" w:eastAsia="仿宋_GB2312"/>
          <w:sz w:val="30"/>
          <w:szCs w:val="30"/>
        </w:rPr>
        <w:t>发挥宣传舆论和标准引领作用，突显交通行业抗疫联防联控措施成效，挖掘交通人参与抗疫一线的感人事迹，加强交通运输领域公共卫生安全标准化建设；</w:t>
      </w:r>
      <w:r>
        <w:rPr>
          <w:rFonts w:hint="eastAsia" w:ascii="仿宋_GB2312" w:hAnsi="华文仿宋" w:eastAsia="仿宋_GB2312"/>
          <w:b/>
          <w:bCs/>
          <w:sz w:val="30"/>
          <w:szCs w:val="30"/>
        </w:rPr>
        <w:t>四是</w:t>
      </w:r>
      <w:r>
        <w:rPr>
          <w:rFonts w:hint="eastAsia" w:ascii="仿宋_GB2312" w:eastAsia="仿宋_GB2312"/>
          <w:sz w:val="30"/>
          <w:szCs w:val="30"/>
        </w:rPr>
        <w:t>深化新时代交通文化品牌建设工程，精准挖掘行业不同领域文化建设先进典型，注重加大对文化品牌和先进典型的宣传推广，特别是公益和交通服务领域；</w:t>
      </w:r>
      <w:r>
        <w:rPr>
          <w:rFonts w:hint="eastAsia" w:ascii="仿宋_GB2312" w:hAnsi="华文仿宋" w:eastAsia="仿宋_GB2312"/>
          <w:b/>
          <w:bCs/>
          <w:sz w:val="30"/>
          <w:szCs w:val="30"/>
        </w:rPr>
        <w:t>五是</w:t>
      </w:r>
      <w:r>
        <w:rPr>
          <w:rFonts w:hint="eastAsia" w:ascii="仿宋_GB2312" w:eastAsia="仿宋_GB2312"/>
          <w:sz w:val="30"/>
          <w:szCs w:val="30"/>
        </w:rPr>
        <w:t>加强对</w:t>
      </w:r>
      <w:r>
        <w:rPr>
          <w:rFonts w:hint="eastAsia" w:ascii="仿宋_GB2312" w:hAnsi="华文仿宋" w:eastAsia="仿宋_GB2312"/>
          <w:sz w:val="30"/>
          <w:szCs w:val="30"/>
        </w:rPr>
        <w:t>职工生命安全和身体健康的关怀力度，提升职工单位归属感和工作热情。</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微软雅黑" w:eastAsia="仿宋_GB2312" w:cs="微软雅黑"/>
          <w:sz w:val="30"/>
          <w:szCs w:val="30"/>
        </w:rPr>
        <w:t>在不断巩固往年文化建设优秀成果的基础上</w:t>
      </w:r>
      <w:r>
        <w:rPr>
          <w:rFonts w:hint="eastAsia" w:ascii="仿宋_GB2312" w:hAnsi="华文仿宋" w:eastAsia="仿宋_GB2312"/>
          <w:sz w:val="30"/>
          <w:szCs w:val="30"/>
        </w:rPr>
        <w:t>，深入推进交通运输专项文化</w:t>
      </w:r>
      <w:r>
        <w:rPr>
          <w:rFonts w:hint="eastAsia" w:ascii="仿宋_GB2312" w:hAnsi="微软雅黑" w:eastAsia="仿宋_GB2312" w:cs="微软雅黑"/>
          <w:sz w:val="30"/>
          <w:szCs w:val="30"/>
        </w:rPr>
        <w:t>（子文化）</w:t>
      </w:r>
      <w:r>
        <w:rPr>
          <w:rFonts w:hint="eastAsia" w:ascii="仿宋_GB2312" w:hAnsi="华文仿宋" w:eastAsia="仿宋_GB2312"/>
          <w:sz w:val="30"/>
          <w:szCs w:val="30"/>
        </w:rPr>
        <w:t>建设与践行，特别是党建、安全、创新、诚信文化建设，着重强化交通运输文化建设</w:t>
      </w:r>
      <w:r>
        <w:rPr>
          <w:rFonts w:hint="eastAsia" w:ascii="仿宋_GB2312" w:hAnsi="微软雅黑" w:eastAsia="仿宋_GB2312" w:cs="微软雅黑"/>
          <w:sz w:val="30"/>
          <w:szCs w:val="30"/>
        </w:rPr>
        <w:t>落地</w:t>
      </w:r>
      <w:r>
        <w:rPr>
          <w:rFonts w:hint="eastAsia" w:ascii="仿宋_GB2312" w:hAnsi="华文仿宋" w:eastAsia="仿宋_GB2312"/>
          <w:sz w:val="30"/>
          <w:szCs w:val="30"/>
        </w:rPr>
        <w:t>的</w:t>
      </w:r>
      <w:r>
        <w:rPr>
          <w:rFonts w:hint="eastAsia" w:ascii="仿宋_GB2312" w:hAnsi="微软雅黑" w:eastAsia="仿宋_GB2312" w:cs="微软雅黑"/>
          <w:sz w:val="30"/>
          <w:szCs w:val="30"/>
        </w:rPr>
        <w:t>实效性，注重人文关怀和心理疏导，凝聚众志成城抗击疫情的强大力量，为打赢疫情防控阻击战贡献交通力量，</w:t>
      </w:r>
      <w:r>
        <w:rPr>
          <w:rFonts w:hint="eastAsia" w:ascii="仿宋_GB2312" w:hAnsi="华文仿宋" w:eastAsia="仿宋_GB2312"/>
          <w:sz w:val="30"/>
          <w:szCs w:val="30"/>
        </w:rPr>
        <w:t>为助力交通强国、实现全面建成小康社会目标任务提供坚强思想文化保证和强大精神动力。</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黑体" w:hAnsi="黑体" w:eastAsia="黑体" w:cs="黑体"/>
          <w:sz w:val="30"/>
          <w:szCs w:val="30"/>
        </w:rPr>
        <w:t>三、</w:t>
      </w:r>
      <w:r>
        <w:rPr>
          <w:rFonts w:hint="eastAsia" w:ascii="黑体" w:hAnsi="黑体" w:eastAsia="黑体"/>
          <w:bCs/>
          <w:sz w:val="30"/>
          <w:szCs w:val="30"/>
        </w:rPr>
        <w:t>组织2020年度全国交通运输文化建设优秀成果申报</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2020年度全国交通运输文化建设优秀成果分为两部分：第一部分是全国交通运输文化建设综合优秀成果；第二部分是全国交通运输文化建设专项（子文化）优秀成果。</w:t>
      </w:r>
    </w:p>
    <w:p>
      <w:pPr>
        <w:tabs>
          <w:tab w:val="left" w:pos="567"/>
        </w:tabs>
        <w:spacing w:line="46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（一）文化建设综合优秀成果。</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2020年度全国交通运输文化建设综合优秀成果项目有：全国交通运输优秀文化品牌、全国交通运输文化建设优秀单位、全国交通运输文化建设卓越单位、全国交通运输文化建设先进个人</w:t>
      </w:r>
      <w:r>
        <w:rPr>
          <w:rFonts w:hint="eastAsia" w:ascii="仿宋_GB2312" w:hAnsi="华文仿宋" w:eastAsia="仿宋_GB2312"/>
          <w:color w:val="000000"/>
          <w:sz w:val="30"/>
          <w:szCs w:val="30"/>
        </w:rPr>
        <w:t>四项</w:t>
      </w:r>
      <w:r>
        <w:rPr>
          <w:rFonts w:hint="eastAsia" w:ascii="仿宋_GB2312" w:hAnsi="华文仿宋" w:eastAsia="仿宋_GB2312"/>
          <w:sz w:val="30"/>
          <w:szCs w:val="30"/>
        </w:rPr>
        <w:t>成果。各项成果的申报条件及有关要求附后（附件1）。</w:t>
      </w:r>
    </w:p>
    <w:p>
      <w:pPr>
        <w:tabs>
          <w:tab w:val="left" w:pos="567"/>
        </w:tabs>
        <w:spacing w:line="46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（二）文化建设专项优秀成果。</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2020年度全国交通运输文化建设专项优秀成果项目有：全国交通运输党建文化建设优秀单位、全国交通运输安全文化建设优秀单位、全国交通运输质量文化建设优秀单位、全国交通运输诚信文化建设优秀单位、全国交通运输服务文化建设优秀单位、全国交通运输创新文化建设优秀单位、全国交通运输公益文化建设优秀单位、全国交通运输廉政文化建设优秀单位八项专项成果。各项成果的申报条件及有关要求附后（附件1）。</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2020年度全国交通运输文化建设优秀成果将</w:t>
      </w:r>
      <w:r>
        <w:rPr>
          <w:rFonts w:hint="eastAsia" w:ascii="仿宋_GB2312" w:hAnsi="微软雅黑" w:eastAsia="仿宋_GB2312" w:cs="微软雅黑"/>
          <w:sz w:val="30"/>
          <w:szCs w:val="30"/>
        </w:rPr>
        <w:t>通过资料审核、</w:t>
      </w:r>
      <w:r>
        <w:rPr>
          <w:rFonts w:hint="eastAsia" w:ascii="仿宋_GB2312" w:hAnsi="华文仿宋" w:eastAsia="仿宋_GB2312"/>
          <w:sz w:val="30"/>
          <w:szCs w:val="30"/>
        </w:rPr>
        <w:t>文化测评</w:t>
      </w:r>
      <w:r>
        <w:rPr>
          <w:rFonts w:hint="eastAsia" w:ascii="仿宋_GB2312" w:hAnsi="微软雅黑" w:eastAsia="仿宋_GB2312" w:cs="微软雅黑"/>
          <w:sz w:val="30"/>
          <w:szCs w:val="30"/>
        </w:rPr>
        <w:t>以及现场验收、指导服务相结合的方式</w:t>
      </w:r>
      <w:r>
        <w:rPr>
          <w:rFonts w:hint="eastAsia" w:ascii="仿宋_GB2312" w:hAnsi="华文仿宋" w:eastAsia="仿宋_GB2312"/>
          <w:sz w:val="30"/>
          <w:szCs w:val="30"/>
        </w:rPr>
        <w:t>，并根据专业划分为道路运输（物流）、水路运输、城市公共交通(含出租汽车、轨道交通)、交通建设、高速运营管理、公路服务区、港口、海事、船检、救捞、机关事业单位、铁路、民航、邮政、其它等类别进行分类评审。</w:t>
      </w:r>
    </w:p>
    <w:p>
      <w:pPr>
        <w:tabs>
          <w:tab w:val="left" w:pos="567"/>
        </w:tabs>
        <w:spacing w:line="460" w:lineRule="exact"/>
        <w:ind w:left="-105" w:leftChars="-50" w:right="-105" w:rightChars="-50" w:firstLine="600" w:firstLineChars="200"/>
        <w:rPr>
          <w:rFonts w:ascii="黑体" w:hAnsi="黑体" w:eastAsia="黑体"/>
          <w:sz w:val="30"/>
          <w:szCs w:val="30"/>
        </w:rPr>
      </w:pPr>
      <w:r>
        <w:rPr>
          <w:rFonts w:hint="eastAsia" w:ascii="黑体" w:hAnsi="黑体" w:eastAsia="黑体"/>
          <w:sz w:val="30"/>
          <w:szCs w:val="30"/>
        </w:rPr>
        <w:t>四、开展全国交通运输文化建设论文征集与交流活动</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为更好地展现全国交通运输文化建设的实践经验和理论成果，进一步拓展交通文化建设的深度和广度，中交企协和交通行业优秀企业管理成果评审委员会决定，在全行业开展2020年度全国交通运输文化建设论文征集与交流活动。经专家审读、评价选出的优秀论文将在“全国交通运输文化建设高峰会”上进行公开交流，同时汇编成论文集；针对特别优秀的文化建设论文案例，做进一步总结提炼，推荐作为案例教学的典型案例，其作者可作为培育交通文化大师的重点培养对象。</w:t>
      </w:r>
    </w:p>
    <w:p>
      <w:pPr>
        <w:tabs>
          <w:tab w:val="left" w:pos="567"/>
        </w:tabs>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论文选题主要围绕：1.“两路”精神、青藏铁路精神、民航英雄机组等为代表的交通精神的传承和创新；2.社会主义核心价值观在交通运输系统的培育和践行；3.交通文化创新与交通强国建设；4.新时代交通文化建设与管理和党建、安全、诚信专项文化建设；5.文化建设在交通企事业单位新冠肺炎防控战斗中的作用。倡导论文作者提出新见解、新观点、新理论、新方法推进交通运输文化建设繁荣发展。论文须从实际出发，主题突出，论据充分、有力，思想先进，观点明确，理论创新，论证严谨，表述准确，富有针对性和实践推广指导意义。具体投稿要求附后（附件2）。</w:t>
      </w:r>
    </w:p>
    <w:p>
      <w:pPr>
        <w:tabs>
          <w:tab w:val="left" w:pos="567"/>
        </w:tabs>
        <w:spacing w:line="460" w:lineRule="exact"/>
        <w:ind w:left="-105" w:leftChars="-50" w:right="-105" w:rightChars="-50" w:firstLine="600" w:firstLineChars="200"/>
        <w:rPr>
          <w:rFonts w:ascii="黑体" w:hAnsi="黑体" w:eastAsia="黑体"/>
          <w:sz w:val="30"/>
          <w:szCs w:val="30"/>
        </w:rPr>
      </w:pPr>
      <w:r>
        <w:rPr>
          <w:rFonts w:hint="eastAsia" w:ascii="黑体" w:hAnsi="黑体" w:eastAsia="黑体"/>
          <w:sz w:val="30"/>
          <w:szCs w:val="30"/>
        </w:rPr>
        <w:t>五、开展交通运输文化建设优秀成果展示活动</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根据交通运输部《关于进一步提升交通运输发展软实力的意见》精神，为</w:t>
      </w:r>
      <w:r>
        <w:rPr>
          <w:rFonts w:ascii="仿宋_GB2312" w:hAnsi="华文仿宋" w:eastAsia="仿宋_GB2312"/>
          <w:sz w:val="30"/>
          <w:szCs w:val="30"/>
        </w:rPr>
        <w:t>进一步加强新时代交通运输文化建设，加大对</w:t>
      </w:r>
      <w:r>
        <w:rPr>
          <w:rFonts w:hint="eastAsia" w:ascii="仿宋_GB2312" w:hAnsi="华文仿宋" w:eastAsia="仿宋_GB2312"/>
          <w:sz w:val="30"/>
          <w:szCs w:val="30"/>
        </w:rPr>
        <w:t>内涵丰富、体系完备、服务规范、特点突出、</w:t>
      </w:r>
      <w:r>
        <w:rPr>
          <w:rFonts w:hint="eastAsia" w:ascii="仿宋_GB2312" w:hAnsi="华文仿宋" w:eastAsia="仿宋_GB2312"/>
          <w:sz w:val="30"/>
          <w:szCs w:val="30"/>
          <w:highlight w:val="none"/>
        </w:rPr>
        <w:t>享誉行业外</w:t>
      </w:r>
      <w:r>
        <w:rPr>
          <w:rFonts w:hint="eastAsia" w:ascii="仿宋_GB2312" w:hAnsi="华文仿宋" w:eastAsia="仿宋_GB2312"/>
          <w:sz w:val="30"/>
          <w:szCs w:val="30"/>
        </w:rPr>
        <w:t>、辐射带动力强的交通运输文化建设优秀成果，特别是优秀文化</w:t>
      </w:r>
      <w:r>
        <w:rPr>
          <w:rFonts w:ascii="仿宋_GB2312" w:hAnsi="华文仿宋" w:eastAsia="仿宋_GB2312"/>
          <w:sz w:val="30"/>
          <w:szCs w:val="30"/>
        </w:rPr>
        <w:t>品牌的宣传推广，充分发挥典型示范和辐射带动作用</w:t>
      </w:r>
      <w:r>
        <w:rPr>
          <w:rFonts w:hint="eastAsia" w:ascii="仿宋_GB2312" w:hAnsi="华文仿宋" w:eastAsia="仿宋_GB2312"/>
          <w:sz w:val="30"/>
          <w:szCs w:val="30"/>
        </w:rPr>
        <w:t>，加强和改进核心价值践行、文化建设示范，中交企协拟组织开展交通运输文化建设优秀成果展示活动。</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该活动采用线上和线下相结合的方式，按照“专家推荐、单位申请、集中评议”的方式，优中选优确定展示对象，依托行业媒体、中央媒体、新浪微博、微信公众号、抖音、快手等各大新媒体平台和全国交通运输文化建设高峰会等宣传平台，多载体、多形式、多角度开展优秀文化成果展示，实现宣传效果的最大化和最优化。活动主要内容为图文及短视频展示、经验交流、讲故事、在线访谈、高峰对话等多种途径，以培育践行社会主义核心价值观为重点，构建匹配时代精神的交通运输文化，涵养全社会的文明意识，为助力交通强国建设、全面建成小康社会营造良好的舆论和文化氛围。</w:t>
      </w:r>
    </w:p>
    <w:p>
      <w:pPr>
        <w:numPr>
          <w:ilvl w:val="255"/>
          <w:numId w:val="0"/>
        </w:numPr>
        <w:tabs>
          <w:tab w:val="left" w:pos="567"/>
        </w:tabs>
        <w:spacing w:line="460" w:lineRule="exact"/>
        <w:ind w:left="-105" w:leftChars="-50" w:right="-105" w:rightChars="-50" w:firstLine="600" w:firstLineChars="200"/>
        <w:rPr>
          <w:rFonts w:ascii="黑体" w:hAnsi="黑体" w:eastAsia="黑体" w:cs="黑体"/>
          <w:sz w:val="30"/>
          <w:szCs w:val="30"/>
        </w:rPr>
      </w:pPr>
      <w:r>
        <w:rPr>
          <w:rFonts w:hint="eastAsia" w:ascii="黑体" w:hAnsi="黑体" w:eastAsia="黑体" w:cs="黑体"/>
          <w:sz w:val="30"/>
          <w:szCs w:val="30"/>
        </w:rPr>
        <w:t>六、筹备成立交通运输文化建设专家委员会</w:t>
      </w:r>
    </w:p>
    <w:p>
      <w:pPr>
        <w:tabs>
          <w:tab w:val="left" w:pos="567"/>
        </w:tabs>
        <w:spacing w:line="460" w:lineRule="exact"/>
        <w:ind w:left="-105" w:leftChars="-50" w:right="-105" w:rightChars="-50" w:firstLine="600"/>
        <w:rPr>
          <w:rFonts w:ascii="仿宋_GB2312" w:hAnsi="华文仿宋" w:eastAsia="仿宋_GB2312"/>
          <w:sz w:val="30"/>
          <w:szCs w:val="30"/>
        </w:rPr>
      </w:pPr>
      <w:r>
        <w:rPr>
          <w:rFonts w:hint="eastAsia" w:ascii="仿宋_GB2312" w:hAnsi="华文仿宋" w:eastAsia="仿宋_GB2312"/>
          <w:sz w:val="30"/>
          <w:szCs w:val="30"/>
        </w:rPr>
        <w:t>党的十八大以来，以习近平同志为核心的党中央围绕加强文化建设、振奋起全民族的“精气神”，提出了一系列新思想、新理论。交通运输部党组贯彻落实党中央部署，对交通文化建设提出了新要求，新举措。交通文化建设是交通强国建设的有机组成部分，</w:t>
      </w:r>
      <w:r>
        <w:rPr>
          <w:rFonts w:ascii="仿宋_GB2312" w:hAnsi="华文仿宋" w:eastAsia="仿宋_GB2312"/>
          <w:sz w:val="30"/>
          <w:szCs w:val="30"/>
        </w:rPr>
        <w:t>是建设交通强国的力量源泉。</w:t>
      </w:r>
      <w:r>
        <w:rPr>
          <w:rFonts w:hint="eastAsia" w:ascii="仿宋_GB2312" w:hAnsi="华文仿宋" w:eastAsia="仿宋_GB2312"/>
          <w:sz w:val="30"/>
          <w:szCs w:val="30"/>
        </w:rPr>
        <w:t>2019年底，交通运输部印发了《关于进一步提升交通运输发展软实力的意见》指出，要立足加快建设交通强国，研究新时代铁路、公路、水运、民航、邮政文化建设新内涵、新特点，提升文化感染力，建设具有强大感召力和影响力的交通文化。</w:t>
      </w:r>
    </w:p>
    <w:p>
      <w:pPr>
        <w:tabs>
          <w:tab w:val="left" w:pos="567"/>
        </w:tabs>
        <w:spacing w:line="460" w:lineRule="exact"/>
        <w:ind w:left="-105" w:leftChars="-50" w:right="-105" w:rightChars="-50" w:firstLine="600"/>
        <w:rPr>
          <w:rFonts w:ascii="仿宋_GB2312" w:hAnsi="华文仿宋" w:eastAsia="仿宋_GB2312"/>
          <w:sz w:val="30"/>
          <w:szCs w:val="30"/>
        </w:rPr>
      </w:pPr>
      <w:r>
        <w:rPr>
          <w:rFonts w:hint="eastAsia" w:ascii="仿宋_GB2312" w:hAnsi="华文仿宋" w:eastAsia="仿宋_GB2312"/>
          <w:sz w:val="30"/>
          <w:szCs w:val="30"/>
        </w:rPr>
        <w:t>为充分</w:t>
      </w:r>
      <w:r>
        <w:rPr>
          <w:rFonts w:ascii="仿宋_GB2312" w:hAnsi="华文仿宋" w:eastAsia="仿宋_GB2312"/>
          <w:sz w:val="30"/>
          <w:szCs w:val="30"/>
        </w:rPr>
        <w:t>发挥</w:t>
      </w:r>
      <w:r>
        <w:rPr>
          <w:rFonts w:hint="eastAsia" w:ascii="仿宋_GB2312" w:hAnsi="华文仿宋" w:eastAsia="仿宋_GB2312"/>
          <w:sz w:val="30"/>
          <w:szCs w:val="30"/>
        </w:rPr>
        <w:t>交通文化</w:t>
      </w:r>
      <w:r>
        <w:rPr>
          <w:rFonts w:ascii="仿宋_GB2312" w:hAnsi="华文仿宋" w:eastAsia="仿宋_GB2312"/>
          <w:sz w:val="30"/>
          <w:szCs w:val="30"/>
        </w:rPr>
        <w:t>专家智力资源对</w:t>
      </w:r>
      <w:r>
        <w:rPr>
          <w:rFonts w:hint="eastAsia" w:ascii="仿宋_GB2312" w:hAnsi="华文仿宋" w:eastAsia="仿宋_GB2312"/>
          <w:sz w:val="30"/>
          <w:szCs w:val="30"/>
        </w:rPr>
        <w:t>新时代交通运输文化建设</w:t>
      </w:r>
      <w:r>
        <w:rPr>
          <w:rFonts w:ascii="仿宋_GB2312" w:hAnsi="华文仿宋" w:eastAsia="仿宋_GB2312"/>
          <w:sz w:val="30"/>
          <w:szCs w:val="30"/>
        </w:rPr>
        <w:t>发展的引领</w:t>
      </w:r>
      <w:r>
        <w:rPr>
          <w:rFonts w:hint="eastAsia" w:ascii="仿宋_GB2312" w:hAnsi="华文仿宋" w:eastAsia="仿宋_GB2312"/>
          <w:sz w:val="30"/>
          <w:szCs w:val="30"/>
        </w:rPr>
        <w:t>和</w:t>
      </w:r>
      <w:r>
        <w:rPr>
          <w:rFonts w:ascii="仿宋_GB2312" w:hAnsi="华文仿宋" w:eastAsia="仿宋_GB2312"/>
          <w:sz w:val="30"/>
          <w:szCs w:val="30"/>
        </w:rPr>
        <w:t>支撑作用，打造</w:t>
      </w:r>
      <w:r>
        <w:rPr>
          <w:rFonts w:hint="eastAsia" w:ascii="仿宋_GB2312" w:hAnsi="华文仿宋" w:eastAsia="仿宋_GB2312"/>
          <w:sz w:val="30"/>
          <w:szCs w:val="30"/>
        </w:rPr>
        <w:t>交通运输文化建设</w:t>
      </w:r>
      <w:r>
        <w:rPr>
          <w:rFonts w:ascii="仿宋_GB2312" w:hAnsi="华文仿宋" w:eastAsia="仿宋_GB2312"/>
          <w:sz w:val="30"/>
          <w:szCs w:val="30"/>
        </w:rPr>
        <w:t>决策咨询、交流合作、传播展示、</w:t>
      </w:r>
      <w:r>
        <w:rPr>
          <w:rFonts w:hint="eastAsia" w:ascii="仿宋_GB2312" w:hAnsi="华文仿宋" w:eastAsia="仿宋_GB2312"/>
          <w:sz w:val="30"/>
          <w:szCs w:val="30"/>
        </w:rPr>
        <w:t>培训</w:t>
      </w:r>
      <w:r>
        <w:rPr>
          <w:rFonts w:ascii="仿宋_GB2312" w:hAnsi="华文仿宋" w:eastAsia="仿宋_GB2312"/>
          <w:sz w:val="30"/>
          <w:szCs w:val="30"/>
        </w:rPr>
        <w:t>研究、国际合作、人才集聚平台</w:t>
      </w:r>
      <w:r>
        <w:rPr>
          <w:rFonts w:hint="eastAsia" w:ascii="仿宋_GB2312" w:hAnsi="华文仿宋" w:eastAsia="仿宋_GB2312"/>
          <w:sz w:val="30"/>
          <w:szCs w:val="30"/>
        </w:rPr>
        <w:t>，做好新时代交通运输各领域文化理论研究，服务广大交通运输企事业单位，进一步提升全国交通运输文化建设优秀成果质量，推动交通文化建设培训、咨询、交流合作与研究之间的相互促进、协同发展，加强对交通运输企事业单位文化建设的指导，经研究，拟筹备成立中交企协发展战略工作委员会交通运输文化建设专家委员会。</w:t>
      </w:r>
    </w:p>
    <w:p>
      <w:pPr>
        <w:tabs>
          <w:tab w:val="left" w:pos="567"/>
        </w:tabs>
        <w:spacing w:line="460" w:lineRule="exact"/>
        <w:ind w:left="-105" w:leftChars="-50" w:right="-105" w:rightChars="-50" w:firstLine="600"/>
        <w:rPr>
          <w:rFonts w:ascii="黑体" w:hAnsi="黑体" w:eastAsia="黑体"/>
          <w:sz w:val="30"/>
          <w:szCs w:val="30"/>
        </w:rPr>
      </w:pPr>
      <w:r>
        <w:rPr>
          <w:rFonts w:ascii="黑体" w:hAnsi="黑体" w:eastAsia="黑体"/>
          <w:sz w:val="30"/>
          <w:szCs w:val="30"/>
        </w:rPr>
        <w:t>七</w:t>
      </w:r>
      <w:r>
        <w:rPr>
          <w:rFonts w:hint="eastAsia" w:ascii="黑体" w:hAnsi="黑体" w:eastAsia="黑体"/>
          <w:sz w:val="30"/>
          <w:szCs w:val="30"/>
        </w:rPr>
        <w:t>、召开第十五届全国交通运输文化建设高峰会</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全国交通运输文化建设高峰会”（以下简称“高峰会”）作为中交企协主办的交通运输文化建设品牌活动，已成功举办十四届，活动内容丰富，形式多样，对企事业单位文化的发展起到了深入人心、潜移默化的作用。多年来高峰会坚持“总结交流经验、发布优秀成果、推动文化建设实践”的办会宗旨，取得了良好的效果，得到了交通运输部的充分肯定和全行业的广泛好评。</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中交企协将视疫情防控情况和有关要求，拟于2020年第四季度以适当方式召开“第十五届全国交通运输文化建设高峰会”（具体</w:t>
      </w:r>
      <w:r>
        <w:rPr>
          <w:rFonts w:hint="eastAsia" w:ascii="仿宋_GB2312" w:hAnsi="华文仿宋" w:eastAsia="仿宋_GB2312"/>
          <w:sz w:val="30"/>
          <w:szCs w:val="30"/>
          <w:highlight w:val="none"/>
        </w:rPr>
        <w:t>时间地点另行</w:t>
      </w:r>
      <w:r>
        <w:rPr>
          <w:rFonts w:hint="eastAsia" w:ascii="仿宋_GB2312" w:hAnsi="华文仿宋" w:eastAsia="仿宋_GB2312"/>
          <w:sz w:val="30"/>
          <w:szCs w:val="30"/>
        </w:rPr>
        <w:t>通知）。高峰会上组织文化建设专家与部分2020年度文化建设优秀成果项目的单位和个人，以及优秀论文作者开展高峰对话；结合优秀文化建设成果案例，推出主题分享会；针对如何推进文化践行开展专题交流与研讨，探索交通运输文化不断创新发展与落地的有效途径；同时对优秀文化建设成果进行现场展示与线上推广，将在行业报刊、网站、两微一端等新闻媒体上进行有形化多样化的报道、宣传，推动优秀案例进教材，为交通运输行业各单位开展文化建设提供经验借鉴。</w:t>
      </w:r>
    </w:p>
    <w:p>
      <w:pPr>
        <w:tabs>
          <w:tab w:val="left" w:pos="567"/>
        </w:tabs>
        <w:spacing w:line="460" w:lineRule="exact"/>
        <w:ind w:left="-105" w:leftChars="-50" w:right="-105" w:rightChars="-50" w:firstLine="600" w:firstLineChars="200"/>
        <w:rPr>
          <w:rFonts w:ascii="黑体" w:hAnsi="黑体" w:eastAsia="黑体"/>
          <w:sz w:val="30"/>
          <w:szCs w:val="30"/>
        </w:rPr>
      </w:pPr>
      <w:r>
        <w:rPr>
          <w:rFonts w:hint="eastAsia" w:ascii="黑体" w:hAnsi="黑体" w:eastAsia="黑体"/>
          <w:sz w:val="30"/>
          <w:szCs w:val="30"/>
        </w:rPr>
        <w:t>八、有关具体工作要求</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(一)高度重视，认真组织开展各项工作。</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1.文化建设优秀成果申报材料及论文稿件都需提交纸质材料一式两份以及电子版全套材料，并于2020年9月20日前提交中交企协发展战略工作委员会，逾期不予受理。</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2.同一单位申报项目原则上不超过3项（综合优秀成果和专项成果项目累加计算）。</w:t>
      </w:r>
    </w:p>
    <w:p>
      <w:pPr>
        <w:tabs>
          <w:tab w:val="left" w:pos="567"/>
        </w:tabs>
        <w:spacing w:line="460" w:lineRule="exact"/>
        <w:ind w:left="-105" w:leftChars="-50" w:right="-105" w:rightChars="-50" w:firstLine="600" w:firstLineChars="200"/>
        <w:rPr>
          <w:rFonts w:ascii="仿宋_GB2312" w:hAnsi="华文仿宋" w:eastAsia="仿宋_GB2312"/>
          <w:spacing w:val="-11"/>
          <w:sz w:val="30"/>
          <w:szCs w:val="30"/>
        </w:rPr>
      </w:pPr>
      <w:r>
        <w:rPr>
          <w:rFonts w:hint="eastAsia" w:ascii="仿宋_GB2312" w:hAnsi="华文仿宋" w:eastAsia="仿宋_GB2312"/>
          <w:sz w:val="30"/>
          <w:szCs w:val="30"/>
        </w:rPr>
        <w:t>3.</w:t>
      </w:r>
      <w:r>
        <w:rPr>
          <w:rFonts w:hint="eastAsia" w:ascii="仿宋_GB2312" w:hAnsi="华文仿宋" w:eastAsia="仿宋_GB2312"/>
          <w:spacing w:val="-11"/>
          <w:sz w:val="30"/>
          <w:szCs w:val="30"/>
        </w:rPr>
        <w:t>“交通运输文化建设优秀成果展示活动”的具体实施方案和步骤另行通知，请有意向参与该活动的企事业单位，可提前与中交企协发展工委秘书处咨询对接。</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ascii="仿宋_GB2312" w:hAnsi="华文仿宋" w:eastAsia="仿宋_GB2312"/>
          <w:sz w:val="30"/>
          <w:szCs w:val="30"/>
        </w:rPr>
        <w:t>4</w:t>
      </w:r>
      <w:r>
        <w:rPr>
          <w:rFonts w:hint="eastAsia" w:ascii="仿宋_GB2312" w:hAnsi="华文仿宋" w:eastAsia="仿宋_GB2312"/>
          <w:sz w:val="30"/>
          <w:szCs w:val="30"/>
        </w:rPr>
        <w:t>.相关附件请到中国交通文化网（www.cjtc.org.cn）下载，或请关注“中国交通运输文化”（微信号：zgjtyswh）官方微信公众号进行咨询。</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ascii="仿宋_GB2312" w:hAnsi="华文仿宋" w:eastAsia="仿宋_GB2312"/>
          <w:sz w:val="30"/>
          <w:szCs w:val="30"/>
        </w:rPr>
        <w:t>5</w:t>
      </w:r>
      <w:r>
        <w:rPr>
          <w:rFonts w:hint="eastAsia" w:ascii="仿宋_GB2312" w:hAnsi="华文仿宋" w:eastAsia="仿宋_GB2312"/>
          <w:sz w:val="30"/>
          <w:szCs w:val="30"/>
        </w:rPr>
        <w:t>.经各省、自治区、直辖市交通运输主管部门、地方交通企业协会推荐的以及在新冠肺炎疫情防控战斗中表现突出的单位和个人申报优秀成果或论文优先。</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(二)申报、评审，均不收取任何费用。</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(三)上述各项工作具体由中交企协发展战略工作委员会组织实施。未尽事宜，可与中交企协发展战略工作委员会秘书处联系。</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联系人：沈  静  010-65293699，13811343497</w:t>
      </w:r>
    </w:p>
    <w:p>
      <w:pPr>
        <w:tabs>
          <w:tab w:val="left" w:pos="567"/>
        </w:tabs>
        <w:spacing w:line="460" w:lineRule="exact"/>
        <w:ind w:left="-105" w:leftChars="-50" w:right="-105" w:rightChars="-50" w:firstLine="1800" w:firstLineChars="600"/>
        <w:rPr>
          <w:rFonts w:ascii="仿宋_GB2312" w:hAnsi="华文仿宋" w:eastAsia="仿宋_GB2312"/>
          <w:sz w:val="30"/>
          <w:szCs w:val="30"/>
        </w:rPr>
      </w:pPr>
      <w:r>
        <w:rPr>
          <w:rFonts w:hint="eastAsia" w:ascii="仿宋_GB2312" w:hAnsi="华文仿宋" w:eastAsia="仿宋_GB2312"/>
          <w:sz w:val="30"/>
          <w:szCs w:val="30"/>
        </w:rPr>
        <w:t>尤学峰  010-65293581，13366276852</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传  真：010-65293981（自动）</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邮  箱：</w:t>
      </w:r>
      <w:r>
        <w:fldChar w:fldCharType="begin"/>
      </w:r>
      <w:r>
        <w:instrText xml:space="preserve"> HYPERLINK "mailto:zjqxfgw@163.com" </w:instrText>
      </w:r>
      <w:r>
        <w:fldChar w:fldCharType="separate"/>
      </w:r>
      <w:r>
        <w:rPr>
          <w:rStyle w:val="12"/>
          <w:rFonts w:hint="eastAsia" w:ascii="仿宋_GB2312" w:eastAsia="仿宋_GB2312"/>
          <w:color w:val="000000"/>
          <w:sz w:val="30"/>
          <w:szCs w:val="30"/>
          <w:u w:val="none"/>
        </w:rPr>
        <w:t>zjqxfgw＠163.com</w:t>
      </w:r>
      <w:r>
        <w:rPr>
          <w:rStyle w:val="12"/>
          <w:rFonts w:hint="eastAsia" w:ascii="仿宋_GB2312" w:eastAsia="仿宋_GB2312"/>
          <w:color w:val="000000"/>
          <w:sz w:val="30"/>
          <w:szCs w:val="30"/>
          <w:u w:val="none"/>
        </w:rPr>
        <w:fldChar w:fldCharType="end"/>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地  址：北京市朝阳区安华西里三区22号楼104室</w:t>
      </w:r>
    </w:p>
    <w:p>
      <w:pPr>
        <w:tabs>
          <w:tab w:val="left" w:pos="567"/>
        </w:tabs>
        <w:spacing w:line="46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邮  编：100011</w:t>
      </w:r>
    </w:p>
    <w:p>
      <w:pPr>
        <w:tabs>
          <w:tab w:val="left" w:pos="567"/>
        </w:tabs>
        <w:spacing w:line="460" w:lineRule="exact"/>
        <w:ind w:left="-105" w:leftChars="-50" w:right="-105" w:rightChars="-50"/>
        <w:rPr>
          <w:rFonts w:ascii="仿宋_GB2312" w:hAnsi="华文仿宋" w:eastAsia="仿宋_GB2312"/>
          <w:sz w:val="30"/>
          <w:szCs w:val="30"/>
        </w:rPr>
      </w:pPr>
    </w:p>
    <w:p>
      <w:pPr>
        <w:tabs>
          <w:tab w:val="left" w:pos="1470"/>
        </w:tabs>
        <w:spacing w:line="460" w:lineRule="exact"/>
        <w:ind w:left="-105" w:leftChars="-50" w:right="-50" w:firstLine="600" w:firstLineChars="200"/>
        <w:rPr>
          <w:rFonts w:ascii="仿宋_GB2312" w:hAnsi="华文仿宋" w:eastAsia="仿宋_GB2312"/>
          <w:sz w:val="30"/>
          <w:szCs w:val="30"/>
        </w:rPr>
      </w:pPr>
      <w:r>
        <w:rPr>
          <w:rFonts w:hint="eastAsia" w:ascii="仿宋_GB2312" w:hAnsi="华文仿宋" w:eastAsia="仿宋_GB2312"/>
          <w:sz w:val="30"/>
          <w:szCs w:val="30"/>
        </w:rPr>
        <w:t>附件：1.2020年度全国交通运输文化建设优秀成果申报要求；</w:t>
      </w:r>
    </w:p>
    <w:p>
      <w:pPr>
        <w:tabs>
          <w:tab w:val="left" w:pos="1372"/>
        </w:tabs>
        <w:spacing w:line="460" w:lineRule="exact"/>
        <w:ind w:left="-105" w:leftChars="-50" w:right="-50" w:firstLine="600" w:firstLineChars="200"/>
        <w:rPr>
          <w:rFonts w:ascii="仿宋_GB2312" w:hAnsi="华文仿宋" w:eastAsia="仿宋_GB2312"/>
          <w:sz w:val="30"/>
          <w:szCs w:val="30"/>
        </w:rPr>
      </w:pPr>
      <w:r>
        <w:rPr>
          <w:rFonts w:hint="eastAsia" w:ascii="仿宋_GB2312" w:hAnsi="华文仿宋" w:eastAsia="仿宋_GB2312"/>
          <w:sz w:val="30"/>
          <w:szCs w:val="30"/>
        </w:rPr>
        <w:tab/>
      </w:r>
      <w:r>
        <w:rPr>
          <w:rFonts w:hint="eastAsia" w:ascii="仿宋_GB2312" w:hAnsi="华文仿宋" w:eastAsia="仿宋_GB2312"/>
          <w:sz w:val="30"/>
          <w:szCs w:val="30"/>
        </w:rPr>
        <w:t>2.2020年度全国交通运输文化建设论文征集格式要求；</w:t>
      </w:r>
    </w:p>
    <w:p>
      <w:pPr>
        <w:tabs>
          <w:tab w:val="left" w:pos="1372"/>
        </w:tabs>
        <w:spacing w:line="460" w:lineRule="exact"/>
        <w:ind w:left="-105" w:leftChars="-50" w:right="-50" w:firstLine="1173" w:firstLineChars="419"/>
        <w:rPr>
          <w:rFonts w:ascii="仿宋_GB2312" w:hAnsi="华文仿宋" w:eastAsia="仿宋_GB2312"/>
          <w:sz w:val="30"/>
          <w:szCs w:val="30"/>
        </w:rPr>
      </w:pPr>
      <w:r>
        <w:rPr>
          <w:rFonts w:hint="eastAsia" w:ascii="仿宋_GB2312" w:hAnsi="华文仿宋" w:eastAsia="仿宋_GB2312"/>
          <w:spacing w:val="-10"/>
          <w:sz w:val="30"/>
          <w:szCs w:val="30"/>
        </w:rPr>
        <w:tab/>
      </w:r>
      <w:r>
        <w:rPr>
          <w:rFonts w:hint="eastAsia" w:ascii="仿宋_GB2312" w:hAnsi="华文仿宋" w:eastAsia="仿宋_GB2312"/>
          <w:spacing w:val="-10"/>
          <w:sz w:val="30"/>
          <w:szCs w:val="30"/>
        </w:rPr>
        <w:t>3.</w:t>
      </w:r>
      <w:r>
        <w:rPr>
          <w:rFonts w:hint="eastAsia" w:ascii="仿宋_GB2312" w:hAnsi="华文仿宋" w:eastAsia="仿宋_GB2312"/>
          <w:sz w:val="30"/>
          <w:szCs w:val="30"/>
        </w:rPr>
        <w:t>2020年度全国交通运输文化建设优秀成果申报表。</w:t>
      </w:r>
    </w:p>
    <w:p>
      <w:pPr>
        <w:spacing w:line="420" w:lineRule="exact"/>
        <w:ind w:left="-105" w:leftChars="-50" w:right="-105" w:rightChars="-50" w:firstLine="4800" w:firstLineChars="1600"/>
        <w:jc w:val="left"/>
        <w:rPr>
          <w:rFonts w:ascii="仿宋_GB2312" w:hAnsi="华文仿宋" w:eastAsia="仿宋_GB2312"/>
          <w:sz w:val="30"/>
          <w:szCs w:val="30"/>
        </w:rPr>
      </w:pPr>
    </w:p>
    <w:p>
      <w:pPr>
        <w:spacing w:line="420" w:lineRule="exact"/>
        <w:ind w:left="-105" w:leftChars="-50" w:right="-105" w:rightChars="-50" w:firstLine="4800" w:firstLineChars="1600"/>
        <w:jc w:val="left"/>
        <w:rPr>
          <w:rFonts w:ascii="仿宋_GB2312" w:hAnsi="华文仿宋" w:eastAsia="仿宋_GB2312"/>
          <w:sz w:val="30"/>
          <w:szCs w:val="30"/>
        </w:rPr>
      </w:pPr>
    </w:p>
    <w:p>
      <w:pPr>
        <w:spacing w:line="420" w:lineRule="exact"/>
        <w:ind w:left="-105" w:leftChars="-50" w:right="-105" w:rightChars="-50" w:firstLine="4800" w:firstLineChars="1600"/>
        <w:jc w:val="left"/>
        <w:rPr>
          <w:rFonts w:ascii="仿宋_GB2312" w:hAnsi="华文仿宋" w:eastAsia="仿宋_GB2312"/>
          <w:sz w:val="30"/>
          <w:szCs w:val="30"/>
        </w:rPr>
      </w:pPr>
    </w:p>
    <w:p>
      <w:pPr>
        <w:spacing w:line="420" w:lineRule="exact"/>
        <w:ind w:left="-105" w:leftChars="-50" w:right="-105" w:rightChars="-50" w:firstLine="4800" w:firstLineChars="1600"/>
        <w:jc w:val="left"/>
        <w:rPr>
          <w:rFonts w:ascii="仿宋_GB2312" w:hAnsi="华文仿宋" w:eastAsia="仿宋_GB2312"/>
          <w:sz w:val="30"/>
          <w:szCs w:val="30"/>
        </w:rPr>
      </w:pPr>
      <w:r>
        <w:rPr>
          <w:rFonts w:hint="eastAsia" w:ascii="仿宋_GB2312" w:hAnsi="华文仿宋" w:eastAsia="仿宋_GB2312"/>
          <w:sz w:val="30"/>
          <w:szCs w:val="30"/>
        </w:rPr>
        <w:t>中国交通企业管理协会</w:t>
      </w:r>
    </w:p>
    <w:p>
      <w:pPr>
        <w:spacing w:line="420" w:lineRule="exact"/>
        <w:ind w:left="-105" w:leftChars="-50" w:right="-105" w:rightChars="-50"/>
        <w:jc w:val="center"/>
        <w:rPr>
          <w:rFonts w:ascii="仿宋_GB2312" w:hAnsi="华文仿宋" w:eastAsia="仿宋_GB2312"/>
          <w:sz w:val="30"/>
          <w:szCs w:val="30"/>
        </w:rPr>
      </w:pPr>
      <w:r>
        <w:rPr>
          <w:rFonts w:hint="eastAsia" w:ascii="仿宋_GB2312" w:hAnsi="华文仿宋" w:eastAsia="仿宋_GB2312"/>
          <w:sz w:val="30"/>
          <w:szCs w:val="30"/>
        </w:rPr>
        <w:t xml:space="preserve">                          2020年6月11日</w:t>
      </w:r>
    </w:p>
    <w:p>
      <w:pPr>
        <w:spacing w:line="420" w:lineRule="exact"/>
        <w:ind w:right="-105" w:rightChars="-50"/>
        <w:rPr>
          <w:rFonts w:ascii="仿宋_GB2312" w:hAnsi="华文仿宋" w:eastAsia="仿宋_GB2312"/>
          <w:sz w:val="30"/>
          <w:szCs w:val="30"/>
        </w:rPr>
      </w:pPr>
    </w:p>
    <w:p>
      <w:pPr>
        <w:spacing w:line="460" w:lineRule="exact"/>
        <w:ind w:left="42" w:leftChars="20" w:right="-105" w:rightChars="-50"/>
        <w:rPr>
          <w:sz w:val="30"/>
        </w:rPr>
      </w:pPr>
      <w:r>
        <w:rPr>
          <w:sz w:val="30"/>
        </w:rPr>
        <w:pict>
          <v:line id="_x0000_s1029" o:spid="_x0000_s1029" o:spt="20" style="position:absolute;left:0pt;margin-left:4.45pt;margin-top:22.9pt;height:0pt;width:420.05pt;z-index:251658240;mso-width-relative:page;mso-height-relative:page;" coordsize="21600,21600" o:gfxdata="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xwBYXVAAAABwEAAA8AAAAAAAAAAQAgAAAAIgAAAGRycy9kb3ducmV2LnhtbFBLAQIU&#10;ABQAAAAIAIdO4kDWOFrwvQEAAEwDAAAOAAAAAAAAAAEAIAAAACQBAABkcnMvZTJvRG9jLnhtbFBL&#10;BQYAAAAABgAGAFkBAABTBQAAAAA=&#10;">
            <v:path arrowok="t"/>
            <v:fill focussize="0,0"/>
            <v:stroke/>
            <v:imagedata o:title=""/>
            <o:lock v:ext="edit"/>
          </v:line>
        </w:pict>
      </w:r>
    </w:p>
    <w:p>
      <w:pPr>
        <w:spacing w:line="460" w:lineRule="exact"/>
        <w:ind w:left="42" w:leftChars="20" w:right="-105" w:rightChars="-50"/>
        <w:rPr>
          <w:rFonts w:ascii="仿宋_GB2312" w:hAnsi="宋体" w:eastAsia="仿宋_GB2312"/>
          <w:bCs/>
          <w:sz w:val="30"/>
          <w:szCs w:val="30"/>
        </w:rPr>
      </w:pPr>
      <w:r>
        <w:rPr>
          <w:rFonts w:hint="eastAsia" w:asciiTheme="majorEastAsia" w:hAnsiTheme="majorEastAsia" w:eastAsiaTheme="majorEastAsia"/>
          <w:b/>
          <w:sz w:val="30"/>
          <w:szCs w:val="30"/>
        </w:rPr>
        <w:t>抄送：</w:t>
      </w:r>
      <w:r>
        <w:rPr>
          <w:rFonts w:hint="eastAsia" w:ascii="仿宋_GB2312" w:hAnsi="华文仿宋" w:eastAsia="仿宋_GB2312"/>
          <w:spacing w:val="-16"/>
          <w:sz w:val="30"/>
          <w:szCs w:val="30"/>
        </w:rPr>
        <w:t>交通运输部有关司局，国家铁路局、中国民用航空局、国家邮政局，各省市交通运输企业协会</w:t>
      </w:r>
      <w:r>
        <w:rPr>
          <w:rFonts w:hint="eastAsia" w:ascii="仿宋_GB2312" w:hAnsi="宋体" w:eastAsia="仿宋_GB2312"/>
          <w:bCs/>
          <w:sz w:val="30"/>
          <w:szCs w:val="30"/>
        </w:rPr>
        <w:t xml:space="preserve">。  </w:t>
      </w:r>
    </w:p>
    <w:p>
      <w:pPr>
        <w:spacing w:line="460" w:lineRule="exact"/>
        <w:ind w:right="-105" w:rightChars="-50"/>
        <w:rPr>
          <w:rFonts w:ascii="仿宋_GB2312" w:hAnsi="仿宋_GB2312" w:eastAsia="仿宋_GB2312" w:cs="仿宋_GB2312"/>
          <w:bCs/>
          <w:sz w:val="30"/>
          <w:szCs w:val="30"/>
        </w:rPr>
      </w:pPr>
      <w:r>
        <w:rPr>
          <w:rFonts w:ascii="仿宋_GB2312" w:hAnsi="仿宋_GB2312" w:eastAsia="仿宋_GB2312" w:cs="仿宋_GB2312"/>
          <w:sz w:val="30"/>
          <w:szCs w:val="30"/>
        </w:rPr>
        <w:pict>
          <v:line id="_x0000_s1028" o:spid="_x0000_s1028" o:spt="20" style="position:absolute;left:0pt;margin-left:1.85pt;margin-top:24.45pt;height:0pt;width:420.05pt;z-index:251659264;mso-width-relative:page;mso-height-relative:page;" coordsize="21600,21600" o:gfxdata="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VxaNrVAAAABwEAAA8AAAAAAAAAAQAgAAAAIgAAAGRycy9kb3ducmV2LnhtbFBLAQIU&#10;ABQAAAAIAIdO4kCBMQfNvQEAAEwDAAAOAAAAAAAAAAEAIAAAACQBAABkcnMvZTJvRG9jLnhtbFBL&#10;BQYAAAAABgAGAFkBAABTBQAAAAA=&#10;">
            <v:path arrowok="t"/>
            <v:fill focussize="0,0"/>
            <v:stroke/>
            <v:imagedata o:title=""/>
            <o:lock v:ext="edit"/>
          </v:line>
        </w:pict>
      </w:r>
      <w:r>
        <w:rPr>
          <w:rFonts w:ascii="仿宋_GB2312" w:hAnsi="仿宋_GB2312" w:eastAsia="仿宋_GB2312" w:cs="仿宋_GB2312"/>
          <w:sz w:val="30"/>
          <w:szCs w:val="30"/>
        </w:rPr>
        <w:pict>
          <v:line id="_x0000_s1027" o:spid="_x0000_s1027" o:spt="20" style="position:absolute;left:0pt;margin-left:2.4pt;margin-top:1.55pt;height:0pt;width:420.05pt;z-index:251657216;mso-width-relative:page;mso-height-relative:page;" coordsize="21600,21600" o:gfxdata="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nqzs0wAAAAUBAAAPAAAAAAAAAAEAIAAAACIAAABkcnMvZG93bnJldi54bWxQSwECFAAU&#10;AAAACACHTuJAr8VXob0BAABMAwAADgAAAAAAAAABACAAAAAiAQAAZHJzL2Uyb0RvYy54bWxQSwUG&#10;AAAAAAYABgBZAQAAUQUAAAAA&#10;">
            <v:path arrowok="t"/>
            <v:fill focussize="0,0"/>
            <v:stroke/>
            <v:imagedata o:title=""/>
            <o:lock v:ext="edit"/>
          </v:line>
        </w:pict>
      </w:r>
      <w:r>
        <w:rPr>
          <w:rFonts w:hint="eastAsia" w:ascii="仿宋_GB2312" w:hAnsi="仿宋_GB2312" w:eastAsia="仿宋_GB2312" w:cs="仿宋_GB2312"/>
          <w:bCs/>
          <w:sz w:val="30"/>
          <w:szCs w:val="30"/>
        </w:rPr>
        <w:t>中国交通企业管理协会                2020年6月11日印发</w:t>
      </w:r>
    </w:p>
    <w:p>
      <w:pPr>
        <w:spacing w:line="480" w:lineRule="exact"/>
        <w:ind w:left="1260" w:right="-50" w:hanging="1260" w:hangingChars="450"/>
        <w:rPr>
          <w:rFonts w:ascii="黑体" w:hAnsi="黑体" w:eastAsia="黑体" w:cs="黑体"/>
          <w:sz w:val="28"/>
          <w:szCs w:val="28"/>
        </w:rPr>
      </w:pPr>
      <w:r>
        <w:rPr>
          <w:rFonts w:hint="eastAsia" w:ascii="黑体" w:hAnsi="黑体" w:eastAsia="黑体" w:cs="黑体"/>
          <w:sz w:val="28"/>
          <w:szCs w:val="28"/>
        </w:rPr>
        <w:t>附件1</w:t>
      </w:r>
    </w:p>
    <w:p>
      <w:pPr>
        <w:spacing w:line="480" w:lineRule="exact"/>
        <w:ind w:left="-50" w:right="-50"/>
        <w:rPr>
          <w:rFonts w:ascii="仿宋_GB2312" w:hAnsi="华文中宋" w:eastAsia="仿宋_GB2312"/>
          <w:b/>
          <w:sz w:val="30"/>
          <w:szCs w:val="30"/>
        </w:rPr>
      </w:pPr>
    </w:p>
    <w:p>
      <w:pPr>
        <w:spacing w:line="4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2020年度全国交通运输文化建设</w:t>
      </w:r>
    </w:p>
    <w:p>
      <w:pPr>
        <w:spacing w:line="4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优秀成果申报条件</w:t>
      </w:r>
    </w:p>
    <w:p>
      <w:pPr>
        <w:spacing w:line="480" w:lineRule="exact"/>
        <w:ind w:left="-105" w:leftChars="-50" w:right="-105" w:rightChars="-50" w:firstLine="600" w:firstLineChars="200"/>
        <w:rPr>
          <w:rFonts w:ascii="仿宋_GB2312" w:hAnsi="黑体" w:eastAsia="仿宋_GB2312"/>
          <w:sz w:val="30"/>
          <w:szCs w:val="30"/>
        </w:rPr>
      </w:pPr>
    </w:p>
    <w:p>
      <w:pPr>
        <w:spacing w:line="480" w:lineRule="exact"/>
        <w:ind w:left="-105" w:leftChars="-50" w:right="-105" w:rightChars="-50" w:firstLine="600" w:firstLineChars="200"/>
        <w:rPr>
          <w:rFonts w:ascii="黑体" w:hAnsi="黑体" w:eastAsia="黑体"/>
          <w:sz w:val="30"/>
          <w:szCs w:val="30"/>
        </w:rPr>
      </w:pPr>
      <w:r>
        <w:rPr>
          <w:rFonts w:hint="eastAsia" w:ascii="黑体" w:hAnsi="黑体" w:eastAsia="黑体"/>
          <w:sz w:val="30"/>
          <w:szCs w:val="30"/>
        </w:rPr>
        <w:t>一、2020年度全国交通运输文化建设综合优秀成果</w:t>
      </w:r>
    </w:p>
    <w:p>
      <w:pPr>
        <w:spacing w:line="48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（一）全国交通运输优秀文化品牌申报条件及所需提交的资料。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(1)党建工作扎实，并有相应的党建文化建设工作制度和具体工作内容；</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(2)有能够体现本单位服务特色或业务特点的文化品牌名称和文化品牌标识；</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(3)有完善的文化品牌管理体系和实施方案（意见、规划等），并在实践中得以落实；</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(4)有完整的文化理念体系、制度体系和保障机制作为支撑，且与本单位发展战略、经营管理理念相融合；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文化品牌有较高知名度和社会美誉度，能够起到单位“名片”的作用，在推动交通运输行业发展中产生较好的社会影响和示范带动作用，产生了较好的经济效益和社会效益；在中央媒体或省部级媒体宣传报道过，没有发生负面舆论；</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(6)申报单位原则上要开展文化品牌建设3年以上。</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(1)2020年度全国交通运输优秀文化品牌申报表；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(2)文化品牌建设总结报告（单位概况、文化品牌的建设过程及主要成绩，包括文化品牌定位、基本特点、打造历程和社会评价等，字数5000字左右）；</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(3)文化品牌建设落实、传播的实施办法（纲要、工作方案等）；</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(4)文化品牌建设成果（含文化手册、文化品牌媒体宣传报道材料、视频宣传材料等）；</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(5)如曾获得过全国、省（区、市）有关品牌建设方面的奖励，可提交有关证书复印件或其他有关证明材料。</w:t>
      </w:r>
    </w:p>
    <w:p>
      <w:pPr>
        <w:spacing w:line="48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（二）全国交通运输文化建设优秀单位申报条件及所需提交的资料。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(1)党建工作扎实，并有相应的党建文化建设工作制度和具体工作内容；</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(2)有完善的文化价值理念体系及视觉形象识别系统（VI系统），能够深入培育和践行社会主义核心价值观；</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(3)有完善的组织文化建设实施纲要和工作方案；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(4)有相应的组织文化传播平台，职工认可度、参与度、满意度高；</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(5)申报单位在本地区、本系统、本专业组织文化建设和党建工作中走在前列，社会影响良好，获得地市级以上各种荣誉及表彰；</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(6)申报单位原则上要建立文化体系运行5年以上。</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(1)2020年度全国交通运输文化建设优秀单位申报表；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(2)文化建设总结报告（单位概况、文化建设动因、文化建设过程、文化建设产生的成果、文化建设经验和文化发展设想等，字数3000字左右）；</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(3)《文化手册》和其它与文化建设相关的图文手册；</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(4)文化建设发展规划、文化建设实施方案；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(5)有关评价社会影响力的资料：如省部级以上单位及领导的表彰、表扬等材料，地市级以上媒体的宣传报道材料（包括视频宣传材料）。</w:t>
      </w:r>
    </w:p>
    <w:p>
      <w:pPr>
        <w:spacing w:line="48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（三）全国交通运输文化建设卓越单位申报条件及所需提交的资料。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(1)近五年来，荣获两次以上（含）“全国交通运输文化建设优秀单位”称号、一次以上（含）“全国交通运输文化建设卓越单位”称号；</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(2)党建工作扎实，并有相应的党建文化建设工作制度和具体工作内容；</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(3)形成组织文化建设长效运行机制，有完善的文化建设培训体系、考评体系、评估机制、监督机制和激励机制；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(4)组织文化与党建工作、发展战略、经营管理理念相融合，文化建设融入组织的各项管理中并产生非常显著的效果；</w:t>
      </w:r>
    </w:p>
    <w:p>
      <w:pPr>
        <w:spacing w:line="480" w:lineRule="exact"/>
        <w:ind w:left="-105" w:leftChars="-50" w:right="-105" w:rightChars="-50" w:firstLine="600" w:firstLineChars="200"/>
        <w:rPr>
          <w:rFonts w:ascii="仿宋_GB2312" w:hAnsi="华文仿宋" w:eastAsia="仿宋_GB2312"/>
          <w:color w:val="FF0000"/>
          <w:sz w:val="30"/>
          <w:szCs w:val="30"/>
        </w:rPr>
      </w:pPr>
      <w:r>
        <w:rPr>
          <w:rFonts w:hint="eastAsia" w:ascii="仿宋_GB2312" w:hAnsi="华文仿宋" w:eastAsia="仿宋_GB2312"/>
          <w:sz w:val="30"/>
          <w:szCs w:val="30"/>
        </w:rPr>
        <w:t>(5)组织文化创新成果显著，不同的时代赋予组织文化不同的内涵。</w:t>
      </w:r>
    </w:p>
    <w:p>
      <w:pPr>
        <w:spacing w:line="480" w:lineRule="exact"/>
        <w:ind w:left="-105" w:leftChars="-50" w:right="-105" w:rightChars="-50" w:firstLine="602" w:firstLineChars="200"/>
        <w:rPr>
          <w:rFonts w:ascii="仿宋_GB2312" w:hAnsi="华文仿宋" w:eastAsia="仿宋_GB2312"/>
          <w:b/>
          <w:bCs/>
          <w:color w:val="000000" w:themeColor="text1"/>
          <w:sz w:val="30"/>
          <w:szCs w:val="30"/>
        </w:rPr>
      </w:pPr>
      <w:r>
        <w:rPr>
          <w:rFonts w:hint="eastAsia" w:ascii="仿宋_GB2312" w:hAnsi="华文仿宋" w:eastAsia="仿宋_GB2312"/>
          <w:b/>
          <w:bCs/>
          <w:sz w:val="30"/>
          <w:szCs w:val="30"/>
        </w:rPr>
        <w:t>全国交通运输文化建设卓越单位有效期为三年（含获得优秀成果当年）。</w:t>
      </w:r>
      <w:r>
        <w:rPr>
          <w:rFonts w:hint="eastAsia" w:ascii="仿宋_GB2312" w:hAnsi="华文仿宋" w:eastAsia="仿宋_GB2312"/>
          <w:b/>
          <w:bCs/>
          <w:color w:val="000000" w:themeColor="text1"/>
          <w:sz w:val="30"/>
          <w:szCs w:val="30"/>
        </w:rPr>
        <w:t>在有效期内，须每年提交当年度文化建设报告，字数3000字以内，报告包括文化建设具体举措、突出特点、创新载体方式、取得的主要成效等内容；未提交当年度文化建设报告的单位，其卓越单位优秀成果自动失效。</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(1)2020年度全国交通运输文化建设卓越单位申报表；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文化建设总结报告（单位概况、文化建设动因、文化建设过程；组织文化落实情况，即与组织发展战略、经营管理相结合情况及取得的显著效果，文化建设长效机制建设情况及取得的效果，文化建设创新情况，文化建设经验和文化发展设想，字数5000字左右）；</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(3)全国交通运输文化建设优秀单位申报所需提交资料中的第(3)、(4)、(5)项规定的材料。</w:t>
      </w:r>
    </w:p>
    <w:p>
      <w:pPr>
        <w:spacing w:line="480" w:lineRule="exact"/>
        <w:ind w:left="-105" w:leftChars="-50" w:right="-105" w:rightChars="-50" w:firstLine="578" w:firstLineChars="200"/>
        <w:rPr>
          <w:rFonts w:ascii="仿宋_GB2312" w:hAnsi="黑体" w:eastAsia="仿宋_GB2312"/>
          <w:b/>
          <w:bCs/>
          <w:sz w:val="30"/>
          <w:szCs w:val="30"/>
        </w:rPr>
      </w:pPr>
      <w:r>
        <w:rPr>
          <w:rFonts w:hint="eastAsia" w:ascii="仿宋_GB2312" w:hAnsi="黑体" w:eastAsia="仿宋_GB2312"/>
          <w:b/>
          <w:bCs/>
          <w:spacing w:val="-6"/>
          <w:sz w:val="30"/>
          <w:szCs w:val="30"/>
        </w:rPr>
        <w:t>(四)全国交通运输文化建设先进个人申报条件及所需提交的资料。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(1)候选人须能够深刻理解社会主义核心价值观的内涵，并积极践行社会主义核心价值观；</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(2)候选人能够大力倡导和推动组织文化建设，对本单位文化建设的有效开展有独特建树和贡献，在行业和社会中具有较高知名度和影响力；</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(3)候选人所在单位文化建设成就显著，单位文化建设具有广泛的社会影响；</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(4)候选人身份为单位文化建设负责人、</w:t>
      </w:r>
      <w:r>
        <w:rPr>
          <w:rFonts w:hint="eastAsia" w:ascii="仿宋_GB2312" w:hAnsi="微软雅黑" w:eastAsia="仿宋_GB2312" w:cs="微软雅黑"/>
          <w:sz w:val="30"/>
          <w:szCs w:val="30"/>
        </w:rPr>
        <w:t>文化建设</w:t>
      </w:r>
      <w:r>
        <w:rPr>
          <w:rFonts w:hint="eastAsia" w:ascii="仿宋_GB2312" w:hAnsi="华文仿宋" w:eastAsia="仿宋_GB2312"/>
          <w:sz w:val="30"/>
          <w:szCs w:val="30"/>
        </w:rPr>
        <w:t>组织者。</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(1)2020年度全国交通运输文化建设先进个人申报表；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(2)候选人简历；</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候选人事迹材料，事迹材料要通过对候选人价值追求和管理思想的提炼，对候选人品格、文化素养、个人气质和管理风格等方面的概述，展示候选人在单位文化建设上的建树，可以列举生动的文化故事和事例（字数2000字左右）。</w:t>
      </w:r>
    </w:p>
    <w:p>
      <w:pPr>
        <w:spacing w:line="480" w:lineRule="exact"/>
        <w:ind w:left="-105" w:leftChars="-50" w:right="-105" w:rightChars="-50" w:firstLine="602" w:firstLineChars="200"/>
        <w:rPr>
          <w:rFonts w:ascii="仿宋_GB2312" w:hAnsi="华文仿宋" w:eastAsia="仿宋_GB2312"/>
          <w:b/>
          <w:sz w:val="30"/>
          <w:szCs w:val="30"/>
        </w:rPr>
      </w:pPr>
    </w:p>
    <w:p>
      <w:pPr>
        <w:spacing w:line="480" w:lineRule="exact"/>
        <w:ind w:left="-105" w:leftChars="-50" w:right="-105" w:rightChars="-50" w:firstLine="600" w:firstLineChars="200"/>
        <w:rPr>
          <w:rFonts w:ascii="黑体" w:hAnsi="黑体" w:eastAsia="黑体"/>
          <w:sz w:val="30"/>
          <w:szCs w:val="30"/>
        </w:rPr>
      </w:pPr>
      <w:r>
        <w:rPr>
          <w:rFonts w:hint="eastAsia" w:ascii="黑体" w:hAnsi="黑体" w:eastAsia="黑体"/>
          <w:sz w:val="30"/>
          <w:szCs w:val="30"/>
        </w:rPr>
        <w:t>二、2020年度全国交通运输文化建设专项优秀成果</w:t>
      </w:r>
    </w:p>
    <w:p>
      <w:pPr>
        <w:spacing w:line="48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（一）</w:t>
      </w:r>
      <w:r>
        <w:rPr>
          <w:rFonts w:hint="eastAsia" w:ascii="仿宋_GB2312" w:hAnsi="华文仿宋" w:eastAsia="仿宋_GB2312"/>
          <w:b/>
          <w:spacing w:val="-10"/>
          <w:sz w:val="30"/>
          <w:szCs w:val="30"/>
        </w:rPr>
        <w:t>全国交通运输党建文化建设优秀</w:t>
      </w:r>
      <w:r>
        <w:rPr>
          <w:rFonts w:hint="eastAsia" w:ascii="仿宋_GB2312" w:hAnsi="微软雅黑" w:eastAsia="仿宋_GB2312" w:cs="微软雅黑"/>
          <w:b/>
          <w:spacing w:val="-10"/>
          <w:sz w:val="30"/>
          <w:szCs w:val="30"/>
        </w:rPr>
        <w:t>成果</w:t>
      </w:r>
      <w:r>
        <w:rPr>
          <w:rFonts w:hint="eastAsia" w:ascii="仿宋_GB2312" w:hAnsi="华文仿宋" w:eastAsia="仿宋_GB2312"/>
          <w:b/>
          <w:sz w:val="30"/>
          <w:szCs w:val="30"/>
        </w:rPr>
        <w:t>申报条件及所需提交的资料。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(1)满足交通运输文化建设优秀单位申报条件；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 xml:space="preserve">(2)党建工作基础扎实。有较完善的党建指导思想、基本理念、组织行为、制度建设、活动形式等一系列具体制度和内容； </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(3)党建工作特色突出。能够贯彻落实党要管党、从严治党要求，在党建责任体系建设、党建业务规范化建设、党务干部队伍能力建设和党建质量评价体系等方面有突出成绩。</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(1)2020年度全国交通运输党建文化建设优秀成果申报表；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(2)《党建文化手册》；</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(3)党建文化建设总结报告（单位概况、党建文化建设的好做法、好经验，党建文化建设典型案例，党建文化建设效果、评价方法、改进方向、目标，党建文化建设自我评价等，字数3000字左右）；</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(4)党建文化建设发展规划或党建文化建设实施方案；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(5)党建文化建设方面的文字、图片、视频等宣传材料。</w:t>
      </w:r>
    </w:p>
    <w:p>
      <w:pPr>
        <w:spacing w:line="48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（二）</w:t>
      </w:r>
      <w:r>
        <w:rPr>
          <w:rFonts w:hint="eastAsia" w:ascii="仿宋_GB2312" w:hAnsi="华文仿宋" w:eastAsia="仿宋_GB2312"/>
          <w:b/>
          <w:spacing w:val="-10"/>
          <w:sz w:val="30"/>
          <w:szCs w:val="30"/>
        </w:rPr>
        <w:t>全国交通运输安全文化建设优秀成果申报</w:t>
      </w:r>
      <w:r>
        <w:rPr>
          <w:rFonts w:hint="eastAsia" w:ascii="仿宋_GB2312" w:hAnsi="华文仿宋" w:eastAsia="仿宋_GB2312"/>
          <w:b/>
          <w:sz w:val="30"/>
          <w:szCs w:val="30"/>
        </w:rPr>
        <w:t>条件及所需提交的资料。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(1)满足交通运输文化建设优秀单位申报条件；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 xml:space="preserve">(2)要有完善的工作机制、有效的推动措施，有相应的安全文化建设模式，有安全生产标准化创建体系，有完善的安全培训质量考核体系，有安全文化建设的经费投入以及建设安全文化的组织队伍，有相应的安全事故或突发公共安全（卫生）事件应急处置预案。 </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(1)2020年度全国交通运输安全文化建设优秀成果申报表；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(2)《安全文化手册》；</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(3)安全文化建设总结报告（单位概况、安全文化建设的缘由、作法、经验，安全文化建设典型案例，安全文化建设效果、评价方法、改进方向、目标，安全文化建设自我评价等，字数3000字左右）；</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(4)安全文化建设发展规划或安全文化建设实施方案；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(5)安全事故或突发公共安全（卫生）事件应急处置预案；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(6)安全文化建设方面的文字、图片、视频等宣传材料。</w:t>
      </w:r>
    </w:p>
    <w:p>
      <w:pPr>
        <w:spacing w:line="480" w:lineRule="exact"/>
        <w:ind w:left="-105" w:leftChars="-50" w:right="-105" w:rightChars="-50" w:firstLine="602" w:firstLineChars="200"/>
        <w:rPr>
          <w:rFonts w:ascii="仿宋_GB2312" w:hAnsi="华文仿宋" w:eastAsia="仿宋_GB2312"/>
          <w:b/>
          <w:spacing w:val="-10"/>
          <w:sz w:val="30"/>
          <w:szCs w:val="30"/>
        </w:rPr>
      </w:pPr>
      <w:r>
        <w:rPr>
          <w:rFonts w:hint="eastAsia" w:ascii="仿宋_GB2312" w:hAnsi="华文仿宋" w:eastAsia="仿宋_GB2312"/>
          <w:b/>
          <w:sz w:val="30"/>
          <w:szCs w:val="30"/>
        </w:rPr>
        <w:t>（三）</w:t>
      </w:r>
      <w:r>
        <w:rPr>
          <w:rFonts w:hint="eastAsia" w:ascii="仿宋_GB2312" w:hAnsi="华文仿宋" w:eastAsia="仿宋_GB2312"/>
          <w:b/>
          <w:spacing w:val="-10"/>
          <w:sz w:val="30"/>
          <w:szCs w:val="30"/>
        </w:rPr>
        <w:t>全国交通运输质量文化建设优秀成果申报条件及所需提交的资料。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(1)满足交通运输文化建设优秀单位申报条件；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(2)有较完善的质量价值观、质量方针、质量目标、质量行为准则及各项质量检测检验规范和奖惩制度，有完善的质量文化建设实施纲要或工作方案。</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(1)2020年度全国交通运输质量文化建设优秀成果申报表；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(2)《质量文化手册》；</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(3)质量文化建设总结报告（单位概况、质量文化建设的缘由、作法、经验，质量文化建设典型案例，质量文化建设效果、评价方法、改进方向、目标，质量文化建设自我评价等，字数3000字左右）；</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(4)质量文化建设发展规划或质量文化建设实施方案；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(5)质量文化建设方面的文字、图片、视频等宣传材料。</w:t>
      </w:r>
    </w:p>
    <w:p>
      <w:pPr>
        <w:spacing w:line="48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（四）</w:t>
      </w:r>
      <w:r>
        <w:rPr>
          <w:rFonts w:hint="eastAsia" w:ascii="仿宋_GB2312" w:hAnsi="华文仿宋" w:eastAsia="仿宋_GB2312"/>
          <w:b/>
          <w:spacing w:val="-10"/>
          <w:sz w:val="30"/>
          <w:szCs w:val="30"/>
        </w:rPr>
        <w:t>全国交通运输诚信文化建设优秀成果申报条</w:t>
      </w:r>
      <w:r>
        <w:rPr>
          <w:rFonts w:hint="eastAsia" w:ascii="仿宋_GB2312" w:hAnsi="华文仿宋" w:eastAsia="仿宋_GB2312"/>
          <w:b/>
          <w:sz w:val="30"/>
          <w:szCs w:val="30"/>
        </w:rPr>
        <w:t>件及所需提交的资料。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(1)满足交通运输文化建设优秀单位申报条件；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(2)有高度的社会责任感，坚持以人为本，规范自律，守法经营，重视市场信誉和信用体系建设,重视产品和服务质量，有较高的信用意识和管理水平，无失信记录，社会声誉良好。</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(1)2020年度全国交通运输诚信文化建设优秀成果申报表；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(2)《诚信文化手册》；</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(3)诚信文化建设总结报告（单位概况、诚信文化建设动因、诚信文化建设过程、诚信文化建设产生的成果、诚信文化建设经验和文化发展设想等，字数3000字左右）；</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(4)诚信文化建设发展规划或诚信文化建设实施方案；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(5)诚信文化建设方面的文字、图片、视频等宣传材料。</w:t>
      </w:r>
    </w:p>
    <w:p>
      <w:pPr>
        <w:spacing w:line="48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（五）</w:t>
      </w:r>
      <w:r>
        <w:rPr>
          <w:rFonts w:hint="eastAsia" w:ascii="仿宋_GB2312" w:hAnsi="华文仿宋" w:eastAsia="仿宋_GB2312"/>
          <w:b/>
          <w:spacing w:val="-10"/>
          <w:sz w:val="30"/>
          <w:szCs w:val="30"/>
        </w:rPr>
        <w:t>全国交通运输服务文化建设优秀成果申报</w:t>
      </w:r>
      <w:r>
        <w:rPr>
          <w:rFonts w:hint="eastAsia" w:ascii="仿宋_GB2312" w:hAnsi="华文仿宋" w:eastAsia="仿宋_GB2312"/>
          <w:b/>
          <w:sz w:val="30"/>
          <w:szCs w:val="30"/>
        </w:rPr>
        <w:t>条件及所需提交的资料。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(1)满足交通运输文化建设优秀单位申报条件；</w:t>
      </w:r>
    </w:p>
    <w:p>
      <w:pPr>
        <w:spacing w:line="480" w:lineRule="exact"/>
        <w:ind w:left="-105" w:leftChars="-50" w:right="-105" w:rightChars="-50" w:firstLine="600" w:firstLineChars="200"/>
        <w:rPr>
          <w:rFonts w:ascii="仿宋_GB2312" w:eastAsia="仿宋_GB2312"/>
          <w:sz w:val="30"/>
          <w:szCs w:val="30"/>
        </w:rPr>
      </w:pPr>
      <w:r>
        <w:rPr>
          <w:rFonts w:hint="eastAsia" w:ascii="仿宋_GB2312" w:hAnsi="华文仿宋" w:eastAsia="仿宋_GB2312"/>
          <w:sz w:val="30"/>
          <w:szCs w:val="30"/>
        </w:rPr>
        <w:t>(2)有完整的服务理念、规范的服务标准及服务行为体系，健全的服务设施，优质的服务质量。</w:t>
      </w:r>
    </w:p>
    <w:p>
      <w:pPr>
        <w:spacing w:line="480" w:lineRule="exact"/>
        <w:ind w:left="-105" w:leftChars="-50" w:right="-105" w:rightChars="-50" w:firstLine="750" w:firstLineChars="250"/>
        <w:rPr>
          <w:rFonts w:ascii="仿宋_GB2312"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eastAsia="仿宋_GB2312"/>
          <w:sz w:val="30"/>
          <w:szCs w:val="30"/>
        </w:rPr>
      </w:pPr>
      <w:r>
        <w:rPr>
          <w:rFonts w:hint="eastAsia" w:ascii="仿宋_GB2312" w:hAnsi="华文仿宋" w:eastAsia="仿宋_GB2312"/>
          <w:sz w:val="30"/>
          <w:szCs w:val="30"/>
        </w:rPr>
        <w:t>(1)2020年度全国交通运输服务文化建设优秀成果申报表；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(2)《服务文化手册》；</w:t>
      </w:r>
    </w:p>
    <w:p>
      <w:pPr>
        <w:spacing w:line="480" w:lineRule="exact"/>
        <w:ind w:left="-105" w:leftChars="-50" w:right="-105" w:rightChars="-50" w:firstLine="600" w:firstLineChars="200"/>
        <w:rPr>
          <w:rFonts w:ascii="仿宋_GB2312" w:eastAsia="仿宋_GB2312"/>
          <w:sz w:val="30"/>
          <w:szCs w:val="30"/>
        </w:rPr>
      </w:pPr>
      <w:r>
        <w:rPr>
          <w:rFonts w:hint="eastAsia" w:ascii="仿宋_GB2312" w:hAnsi="华文仿宋" w:eastAsia="仿宋_GB2312"/>
          <w:sz w:val="30"/>
          <w:szCs w:val="30"/>
        </w:rPr>
        <w:t>(3)服务文化建设总结报告（单位概况、服务文化建设动因、服务文化建设过程、服务文化建设产生的成效、服务文化建设经验和服务文化发展设想等，字数3000字左右）；</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(4)服务文化建设发展规划或服务文化建设实施方案；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highlight w:val="none"/>
        </w:rPr>
        <w:t>(5)服务文化</w:t>
      </w:r>
      <w:r>
        <w:rPr>
          <w:rFonts w:hint="eastAsia" w:ascii="仿宋_GB2312" w:hAnsi="华文仿宋" w:eastAsia="仿宋_GB2312"/>
          <w:sz w:val="30"/>
          <w:szCs w:val="30"/>
        </w:rPr>
        <w:t>建设方面的文字、图片、视频等宣传材料。</w:t>
      </w:r>
    </w:p>
    <w:p>
      <w:pPr>
        <w:spacing w:line="480" w:lineRule="exact"/>
        <w:ind w:left="-105" w:leftChars="-50" w:right="-105" w:rightChars="-50" w:firstLine="602" w:firstLineChars="200"/>
        <w:rPr>
          <w:rFonts w:ascii="仿宋_GB2312" w:hAnsi="华文仿宋" w:eastAsia="仿宋_GB2312"/>
          <w:sz w:val="30"/>
          <w:szCs w:val="30"/>
        </w:rPr>
      </w:pPr>
      <w:r>
        <w:rPr>
          <w:rFonts w:hint="eastAsia" w:ascii="仿宋_GB2312" w:hAnsi="华文仿宋" w:eastAsia="仿宋_GB2312"/>
          <w:b/>
          <w:sz w:val="30"/>
          <w:szCs w:val="30"/>
        </w:rPr>
        <w:t>（六）</w:t>
      </w:r>
      <w:r>
        <w:rPr>
          <w:rFonts w:hint="eastAsia" w:ascii="仿宋_GB2312" w:hAnsi="华文仿宋" w:eastAsia="仿宋_GB2312"/>
          <w:b/>
          <w:spacing w:val="-10"/>
          <w:sz w:val="30"/>
          <w:szCs w:val="30"/>
        </w:rPr>
        <w:t>全国交通运输创新文化建设优秀成果申报条件</w:t>
      </w:r>
      <w:r>
        <w:rPr>
          <w:rFonts w:hint="eastAsia" w:ascii="仿宋_GB2312" w:hAnsi="华文仿宋" w:eastAsia="仿宋_GB2312"/>
          <w:b/>
          <w:sz w:val="30"/>
          <w:szCs w:val="30"/>
        </w:rPr>
        <w:t>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(1)满足交通运输文化建设优秀单位申报条件；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(2)有丰富的创新内容及创新管理活动，包括创新价值观、创新准则、创新制度和规范、创新物质文化环境等；</w:t>
      </w:r>
    </w:p>
    <w:p>
      <w:pPr>
        <w:spacing w:line="480" w:lineRule="exact"/>
        <w:ind w:left="-105" w:leftChars="-50" w:right="-105" w:rightChars="-50" w:firstLine="600" w:firstLineChars="200"/>
        <w:rPr>
          <w:rFonts w:ascii="仿宋_GB2312" w:hAnsi="华文仿宋" w:eastAsia="仿宋_GB2312"/>
          <w:b/>
          <w:sz w:val="30"/>
          <w:szCs w:val="30"/>
        </w:rPr>
      </w:pPr>
      <w:r>
        <w:rPr>
          <w:rFonts w:hint="eastAsia" w:ascii="仿宋_GB2312" w:hAnsi="华文仿宋" w:eastAsia="仿宋_GB2312"/>
          <w:sz w:val="30"/>
          <w:szCs w:val="30"/>
        </w:rPr>
        <w:t>(3)有营造、促进创新文化建设的规章制度及激励机制。</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(1)2020年度全国交通运输创新文化建设优秀成果申报表；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(2)《创新文化手册》；</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(3)创新文化建设总结报告（单位概况、创新文化建设动因、创新文化建设过程、创新文化建设产生的成果、创新文化建设经验和创新文化发展设想等，字数3000字左右）；</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(4)创新文化建设发展规划或创新文化建设实施方案；</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(5)创新文化建设方面的文字、图片、视频等宣传材料。</w:t>
      </w:r>
    </w:p>
    <w:p>
      <w:pPr>
        <w:spacing w:line="480" w:lineRule="exact"/>
        <w:ind w:left="-105" w:leftChars="-50" w:right="-105" w:rightChars="-50" w:firstLine="602" w:firstLineChars="200"/>
        <w:rPr>
          <w:rFonts w:ascii="仿宋_GB2312" w:hAnsi="华文仿宋" w:eastAsia="仿宋_GB2312"/>
          <w:b/>
          <w:sz w:val="30"/>
          <w:szCs w:val="30"/>
        </w:rPr>
      </w:pPr>
      <w:r>
        <w:rPr>
          <w:rFonts w:hint="eastAsia" w:ascii="仿宋_GB2312" w:hAnsi="华文仿宋" w:eastAsia="仿宋_GB2312"/>
          <w:b/>
          <w:sz w:val="30"/>
          <w:szCs w:val="30"/>
        </w:rPr>
        <w:t>（七）</w:t>
      </w:r>
      <w:r>
        <w:rPr>
          <w:rFonts w:hint="eastAsia" w:ascii="仿宋_GB2312" w:hAnsi="华文仿宋" w:eastAsia="仿宋_GB2312"/>
          <w:b/>
          <w:spacing w:val="-10"/>
          <w:sz w:val="30"/>
          <w:szCs w:val="30"/>
        </w:rPr>
        <w:t>全国交通运输公益文化建设优秀成果申报条件</w:t>
      </w:r>
      <w:r>
        <w:rPr>
          <w:rFonts w:hint="eastAsia" w:ascii="仿宋_GB2312" w:hAnsi="华文仿宋" w:eastAsia="仿宋_GB2312"/>
          <w:b/>
          <w:sz w:val="30"/>
          <w:szCs w:val="30"/>
        </w:rPr>
        <w:t>及所需提交的资料。</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1.申报条件。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(1)满足交通运输文化建设优秀单位申报条件；</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(2)有相应的志愿服务团队和规范的服务流程，有健全的服务人员培训教育机制，有完善的公益服务应急预案，有定期献爱心志愿服务活动，有相对稳定的公益经费来源。</w:t>
      </w:r>
    </w:p>
    <w:p>
      <w:pPr>
        <w:spacing w:line="480" w:lineRule="exact"/>
        <w:ind w:left="-105" w:leftChars="-50" w:right="-105" w:rightChars="-50" w:firstLine="750" w:firstLineChars="250"/>
        <w:rPr>
          <w:rFonts w:ascii="仿宋_GB2312" w:hAnsi="华文仿宋" w:eastAsia="仿宋_GB2312"/>
          <w:sz w:val="30"/>
          <w:szCs w:val="30"/>
        </w:rPr>
      </w:pPr>
      <w:r>
        <w:rPr>
          <w:rFonts w:hint="eastAsia" w:ascii="仿宋_GB2312" w:hAnsi="华文仿宋" w:eastAsia="仿宋_GB2312"/>
          <w:sz w:val="30"/>
          <w:szCs w:val="30"/>
        </w:rPr>
        <w:t>2.申报所需提交的资料。</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(1)2020年度全国交通运输公益文化建设优秀成果申报表；</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(2)《公益文化手册》；</w:t>
      </w:r>
    </w:p>
    <w:p>
      <w:pPr>
        <w:spacing w:line="48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(3)公益文化建设总结报告（单位概况、公益文化建设的缘由、作法、经验，公益文化建设典型案例，新冠肺炎防控志愿服务及捐助事迹，公益文化建设效果、评价方法、改进方向、目标，公益文化建设自我评价等，字数3000字左右）；</w:t>
      </w:r>
    </w:p>
    <w:p>
      <w:pPr>
        <w:spacing w:line="50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(4)公益文化建设发展规划或公益文化建设实施方案；</w:t>
      </w:r>
    </w:p>
    <w:p>
      <w:pPr>
        <w:spacing w:line="50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(5)公益文化建设方面的文字、图片、视频等宣传材料。</w:t>
      </w:r>
    </w:p>
    <w:p>
      <w:pPr>
        <w:spacing w:line="500" w:lineRule="exact"/>
        <w:ind w:left="-105" w:leftChars="-50" w:right="-105" w:rightChars="-50"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（八）全国交通运输廉政文化建设优秀成果申报条件及所需提交的资料。</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1.申报条件。</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华文仿宋" w:eastAsia="仿宋_GB2312"/>
          <w:sz w:val="30"/>
          <w:szCs w:val="30"/>
        </w:rPr>
        <w:t>(</w:t>
      </w:r>
      <w:r>
        <w:rPr>
          <w:rFonts w:hint="eastAsia" w:ascii="仿宋_GB2312" w:hAnsi="仿宋_GB2312" w:eastAsia="仿宋_GB2312" w:cs="仿宋_GB2312"/>
          <w:sz w:val="30"/>
          <w:szCs w:val="30"/>
        </w:rPr>
        <w:t>1</w:t>
      </w:r>
      <w:r>
        <w:rPr>
          <w:rFonts w:hint="eastAsia" w:ascii="仿宋_GB2312" w:hAnsi="华文仿宋" w:eastAsia="仿宋_GB2312"/>
          <w:sz w:val="30"/>
          <w:szCs w:val="30"/>
        </w:rPr>
        <w:t>)</w:t>
      </w:r>
      <w:r>
        <w:rPr>
          <w:rFonts w:hint="eastAsia" w:ascii="仿宋_GB2312" w:hAnsi="仿宋_GB2312" w:eastAsia="仿宋_GB2312" w:cs="仿宋_GB2312"/>
          <w:sz w:val="30"/>
          <w:szCs w:val="30"/>
        </w:rPr>
        <w:t>满足交通运输文化建设优秀单位申报条件；</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华文仿宋" w:eastAsia="仿宋_GB2312"/>
          <w:sz w:val="30"/>
          <w:szCs w:val="30"/>
        </w:rPr>
        <w:t>(</w:t>
      </w:r>
      <w:r>
        <w:rPr>
          <w:rFonts w:hint="eastAsia" w:ascii="仿宋_GB2312" w:hAnsi="仿宋_GB2312" w:eastAsia="仿宋_GB2312" w:cs="仿宋_GB2312"/>
          <w:sz w:val="30"/>
          <w:szCs w:val="30"/>
        </w:rPr>
        <w:t>2</w:t>
      </w:r>
      <w:r>
        <w:rPr>
          <w:rFonts w:hint="eastAsia" w:ascii="仿宋_GB2312" w:hAnsi="华文仿宋" w:eastAsia="仿宋_GB2312"/>
          <w:sz w:val="30"/>
          <w:szCs w:val="30"/>
        </w:rPr>
        <w:t>)</w:t>
      </w:r>
      <w:r>
        <w:rPr>
          <w:rFonts w:hint="eastAsia" w:ascii="仿宋_GB2312" w:hAnsi="仿宋_GB2312" w:eastAsia="仿宋_GB2312" w:cs="仿宋_GB2312"/>
          <w:sz w:val="30"/>
          <w:szCs w:val="30"/>
        </w:rPr>
        <w:t>有健全的组织，完善的制度。有廉政文化建设工作规划和具体实施意见。包括组织领导、职责分工、活动安排、落实措施、考核办法等</w:t>
      </w:r>
      <w:r>
        <w:rPr>
          <w:rFonts w:hint="eastAsia" w:ascii="仿宋_GB2312" w:hAnsi="华文仿宋" w:eastAsia="仿宋_GB2312"/>
          <w:sz w:val="30"/>
          <w:szCs w:val="30"/>
        </w:rPr>
        <w:t>；</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华文仿宋" w:eastAsia="仿宋_GB2312"/>
          <w:sz w:val="30"/>
          <w:szCs w:val="30"/>
        </w:rPr>
        <w:t>(</w:t>
      </w:r>
      <w:r>
        <w:rPr>
          <w:rFonts w:hint="eastAsia" w:ascii="仿宋_GB2312" w:hAnsi="仿宋_GB2312" w:eastAsia="仿宋_GB2312" w:cs="仿宋_GB2312"/>
          <w:sz w:val="30"/>
          <w:szCs w:val="30"/>
        </w:rPr>
        <w:t>3</w:t>
      </w:r>
      <w:r>
        <w:rPr>
          <w:rFonts w:hint="eastAsia" w:ascii="仿宋_GB2312" w:hAnsi="华文仿宋" w:eastAsia="仿宋_GB2312"/>
          <w:sz w:val="30"/>
          <w:szCs w:val="30"/>
        </w:rPr>
        <w:t>)</w:t>
      </w:r>
      <w:r>
        <w:rPr>
          <w:rFonts w:hint="eastAsia" w:ascii="仿宋_GB2312" w:hAnsi="仿宋_GB2312" w:eastAsia="仿宋_GB2312" w:cs="仿宋_GB2312"/>
          <w:sz w:val="30"/>
          <w:szCs w:val="30"/>
        </w:rPr>
        <w:t>有经常性反腐倡廉教育。有对职工的廉洁行政（执法、经营等）教育计划，有组织领导班子和管理人员认真学习贯彻中国共产党廉洁自律准则和主题教育活动，增强社会公德和职业道德意识</w:t>
      </w:r>
      <w:r>
        <w:rPr>
          <w:rFonts w:hint="eastAsia" w:ascii="仿宋_GB2312" w:hAnsi="华文仿宋" w:eastAsia="仿宋_GB2312"/>
          <w:sz w:val="30"/>
          <w:szCs w:val="30"/>
        </w:rPr>
        <w:t>；</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华文仿宋" w:eastAsia="仿宋_GB2312"/>
          <w:sz w:val="30"/>
          <w:szCs w:val="30"/>
        </w:rPr>
        <w:t>(</w:t>
      </w:r>
      <w:r>
        <w:rPr>
          <w:rFonts w:hint="eastAsia" w:ascii="仿宋_GB2312" w:hAnsi="仿宋_GB2312" w:eastAsia="仿宋_GB2312" w:cs="仿宋_GB2312"/>
          <w:sz w:val="30"/>
          <w:szCs w:val="30"/>
        </w:rPr>
        <w:t>4</w:t>
      </w:r>
      <w:r>
        <w:rPr>
          <w:rFonts w:hint="eastAsia" w:ascii="仿宋_GB2312" w:hAnsi="华文仿宋" w:eastAsia="仿宋_GB2312"/>
          <w:sz w:val="30"/>
          <w:szCs w:val="30"/>
        </w:rPr>
        <w:t>)</w:t>
      </w:r>
      <w:r>
        <w:rPr>
          <w:rFonts w:hint="eastAsia" w:ascii="仿宋_GB2312" w:hAnsi="仿宋_GB2312" w:eastAsia="仿宋_GB2312" w:cs="仿宋_GB2312"/>
          <w:sz w:val="30"/>
          <w:szCs w:val="30"/>
        </w:rPr>
        <w:t>有廉政活动场所和设施，经常开展丰富的廉政文化活动。有固定的廉政文化活动场所。利用党校、职校、文化活动中心等，建立廉政图书室、廉政影视角，设立廉政文化主题景观等。</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2.申报所需提交的资料。</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华文仿宋" w:eastAsia="仿宋_GB2312"/>
          <w:sz w:val="30"/>
          <w:szCs w:val="30"/>
        </w:rPr>
        <w:t>(</w:t>
      </w:r>
      <w:r>
        <w:rPr>
          <w:rFonts w:hint="eastAsia" w:ascii="仿宋_GB2312" w:hAnsi="仿宋_GB2312" w:eastAsia="仿宋_GB2312" w:cs="仿宋_GB2312"/>
          <w:sz w:val="30"/>
          <w:szCs w:val="30"/>
        </w:rPr>
        <w:t>1</w:t>
      </w:r>
      <w:r>
        <w:rPr>
          <w:rFonts w:hint="eastAsia" w:ascii="仿宋_GB2312" w:hAnsi="华文仿宋" w:eastAsia="仿宋_GB2312"/>
          <w:sz w:val="30"/>
          <w:szCs w:val="30"/>
        </w:rPr>
        <w:t>)</w:t>
      </w:r>
      <w:r>
        <w:rPr>
          <w:rFonts w:hint="eastAsia" w:ascii="仿宋_GB2312" w:hAnsi="仿宋_GB2312" w:eastAsia="仿宋_GB2312" w:cs="仿宋_GB2312"/>
          <w:sz w:val="30"/>
          <w:szCs w:val="30"/>
        </w:rPr>
        <w:t>2020年度全国交通运输廉政文化建设优秀成果申报表；</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华文仿宋" w:eastAsia="仿宋_GB2312"/>
          <w:sz w:val="30"/>
          <w:szCs w:val="30"/>
        </w:rPr>
        <w:t>(</w:t>
      </w:r>
      <w:r>
        <w:rPr>
          <w:rFonts w:hint="eastAsia" w:ascii="仿宋_GB2312" w:hAnsi="仿宋_GB2312" w:eastAsia="仿宋_GB2312" w:cs="仿宋_GB2312"/>
          <w:sz w:val="30"/>
          <w:szCs w:val="30"/>
        </w:rPr>
        <w:t>2</w:t>
      </w:r>
      <w:r>
        <w:rPr>
          <w:rFonts w:hint="eastAsia" w:ascii="仿宋_GB2312" w:hAnsi="华文仿宋" w:eastAsia="仿宋_GB2312"/>
          <w:sz w:val="30"/>
          <w:szCs w:val="30"/>
        </w:rPr>
        <w:t>)</w:t>
      </w:r>
      <w:r>
        <w:rPr>
          <w:rFonts w:hint="eastAsia" w:ascii="仿宋_GB2312" w:hAnsi="仿宋_GB2312" w:eastAsia="仿宋_GB2312" w:cs="仿宋_GB2312"/>
          <w:sz w:val="30"/>
          <w:szCs w:val="30"/>
        </w:rPr>
        <w:t>《廉政文化手册》；</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华文仿宋" w:eastAsia="仿宋_GB2312"/>
          <w:sz w:val="30"/>
          <w:szCs w:val="30"/>
        </w:rPr>
        <w:t>(3)</w:t>
      </w:r>
      <w:r>
        <w:rPr>
          <w:rFonts w:hint="eastAsia" w:ascii="仿宋_GB2312" w:hAnsi="仿宋_GB2312" w:eastAsia="仿宋_GB2312" w:cs="仿宋_GB2312"/>
          <w:sz w:val="30"/>
          <w:szCs w:val="30"/>
        </w:rPr>
        <w:t>廉政文化建设总结报告（</w:t>
      </w:r>
      <w:r>
        <w:rPr>
          <w:rFonts w:hint="eastAsia" w:ascii="仿宋_GB2312" w:hAnsi="华文仿宋" w:eastAsia="仿宋_GB2312"/>
          <w:sz w:val="30"/>
          <w:szCs w:val="30"/>
        </w:rPr>
        <w:t>单位概况、</w:t>
      </w:r>
      <w:r>
        <w:rPr>
          <w:rFonts w:hint="eastAsia" w:ascii="仿宋_GB2312" w:hAnsi="仿宋_GB2312" w:eastAsia="仿宋_GB2312" w:cs="仿宋_GB2312"/>
          <w:sz w:val="30"/>
          <w:szCs w:val="30"/>
        </w:rPr>
        <w:t>廉政文化建设的缘由、作法、经验，廉政文化建设典型案例，廉政文化建设效果、评价方法、改进方向、目标，廉政文化建设自我评价等，字数3000字左右）；</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华文仿宋" w:eastAsia="仿宋_GB2312"/>
          <w:sz w:val="30"/>
          <w:szCs w:val="30"/>
        </w:rPr>
        <w:t>(</w:t>
      </w:r>
      <w:r>
        <w:rPr>
          <w:rFonts w:hint="eastAsia" w:ascii="仿宋_GB2312" w:hAnsi="仿宋_GB2312" w:eastAsia="仿宋_GB2312" w:cs="仿宋_GB2312"/>
          <w:sz w:val="30"/>
          <w:szCs w:val="30"/>
        </w:rPr>
        <w:t>4</w:t>
      </w:r>
      <w:r>
        <w:rPr>
          <w:rFonts w:hint="eastAsia" w:ascii="仿宋_GB2312" w:hAnsi="华文仿宋" w:eastAsia="仿宋_GB2312"/>
          <w:sz w:val="30"/>
          <w:szCs w:val="30"/>
        </w:rPr>
        <w:t>)</w:t>
      </w:r>
      <w:r>
        <w:rPr>
          <w:rFonts w:hint="eastAsia" w:ascii="仿宋_GB2312" w:hAnsi="仿宋_GB2312" w:eastAsia="仿宋_GB2312" w:cs="仿宋_GB2312"/>
          <w:sz w:val="30"/>
          <w:szCs w:val="30"/>
        </w:rPr>
        <w:t>廉政文化建设发展规划或廉政文化建设实施方案；</w:t>
      </w:r>
    </w:p>
    <w:p>
      <w:pPr>
        <w:spacing w:line="500" w:lineRule="exact"/>
        <w:ind w:left="-105" w:leftChars="-50" w:right="-105" w:rightChars="-50" w:firstLine="600" w:firstLineChars="200"/>
        <w:rPr>
          <w:rFonts w:ascii="仿宋_GB2312" w:hAnsi="华文仿宋" w:eastAsia="仿宋_GB2312"/>
          <w:sz w:val="30"/>
          <w:szCs w:val="30"/>
        </w:rPr>
      </w:pPr>
      <w:r>
        <w:rPr>
          <w:rFonts w:hint="eastAsia" w:ascii="仿宋_GB2312" w:hAnsi="华文仿宋" w:eastAsia="仿宋_GB2312"/>
          <w:sz w:val="30"/>
          <w:szCs w:val="30"/>
        </w:rPr>
        <w:t>(5)</w:t>
      </w:r>
      <w:r>
        <w:rPr>
          <w:rFonts w:hint="eastAsia" w:ascii="仿宋_GB2312" w:hAnsi="仿宋_GB2312" w:eastAsia="仿宋_GB2312" w:cs="仿宋_GB2312"/>
          <w:sz w:val="30"/>
          <w:szCs w:val="30"/>
          <w:highlight w:val="none"/>
        </w:rPr>
        <w:t>廉政</w:t>
      </w:r>
      <w:r>
        <w:rPr>
          <w:rFonts w:hint="eastAsia" w:ascii="仿宋_GB2312" w:hAnsi="华文仿宋" w:eastAsia="仿宋_GB2312"/>
          <w:sz w:val="30"/>
          <w:szCs w:val="30"/>
        </w:rPr>
        <w:t>文化建设方面的文字、图片、视频等宣传材料；</w:t>
      </w:r>
    </w:p>
    <w:p>
      <w:pPr>
        <w:spacing w:line="50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(6)申报主体是独立法人单位的，还需要提供相应纪检（监察）部门的意见。</w:t>
      </w:r>
    </w:p>
    <w:p>
      <w:pPr>
        <w:spacing w:line="500" w:lineRule="exact"/>
        <w:ind w:left="630" w:leftChars="300" w:right="-50"/>
        <w:rPr>
          <w:rFonts w:ascii="仿宋_GB2312" w:hAnsi="华文仿宋" w:eastAsia="仿宋_GB2312"/>
          <w:b/>
          <w:sz w:val="30"/>
          <w:szCs w:val="30"/>
        </w:rPr>
      </w:pPr>
      <w:r>
        <w:rPr>
          <w:rFonts w:hint="eastAsia" w:ascii="仿宋_GB2312" w:hAnsi="华文仿宋" w:eastAsia="仿宋_GB2312"/>
          <w:b/>
          <w:sz w:val="32"/>
          <w:szCs w:val="32"/>
        </w:rPr>
        <w:t>注·</w:t>
      </w:r>
      <w:r>
        <w:rPr>
          <w:rFonts w:hint="eastAsia" w:ascii="仿宋_GB2312" w:hAnsi="华文仿宋" w:eastAsia="仿宋_GB2312"/>
          <w:b/>
          <w:sz w:val="30"/>
          <w:szCs w:val="30"/>
        </w:rPr>
        <w:t>申报全国交通运输文化建设综合优秀成果和专项优秀成</w:t>
      </w:r>
    </w:p>
    <w:p>
      <w:pPr>
        <w:spacing w:line="500" w:lineRule="exact"/>
        <w:ind w:right="-50"/>
        <w:rPr>
          <w:rFonts w:ascii="仿宋_GB2312" w:hAnsi="华文仿宋" w:eastAsia="仿宋_GB2312"/>
          <w:b/>
          <w:sz w:val="30"/>
          <w:szCs w:val="30"/>
        </w:rPr>
      </w:pPr>
      <w:r>
        <w:rPr>
          <w:rFonts w:hint="eastAsia" w:ascii="仿宋_GB2312" w:hAnsi="华文仿宋" w:eastAsia="仿宋_GB2312"/>
          <w:b/>
          <w:sz w:val="30"/>
          <w:szCs w:val="30"/>
        </w:rPr>
        <w:t>果的单位或个人须不存在新冠肺炎疫情防控失职、安全生产、党风廉政建设等一票否决的负面情况。</w:t>
      </w: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p>
    <w:p>
      <w:pPr>
        <w:spacing w:line="480" w:lineRule="exact"/>
        <w:ind w:right="-50"/>
        <w:rPr>
          <w:rFonts w:ascii="黑体" w:hAnsi="黑体" w:eastAsia="黑体" w:cs="黑体"/>
          <w:sz w:val="28"/>
          <w:szCs w:val="28"/>
        </w:rPr>
      </w:pPr>
    </w:p>
    <w:p>
      <w:pPr>
        <w:spacing w:line="480" w:lineRule="exact"/>
        <w:ind w:left="1260" w:right="-50" w:hanging="1260" w:hangingChars="450"/>
        <w:rPr>
          <w:rFonts w:ascii="黑体" w:hAnsi="黑体" w:eastAsia="黑体" w:cs="黑体"/>
          <w:sz w:val="28"/>
          <w:szCs w:val="28"/>
        </w:rPr>
      </w:pPr>
      <w:r>
        <w:rPr>
          <w:rFonts w:hint="eastAsia" w:ascii="黑体" w:hAnsi="黑体" w:eastAsia="黑体" w:cs="黑体"/>
          <w:sz w:val="28"/>
          <w:szCs w:val="28"/>
        </w:rPr>
        <w:t>附件2</w:t>
      </w:r>
    </w:p>
    <w:p>
      <w:pPr>
        <w:spacing w:line="460" w:lineRule="exact"/>
        <w:jc w:val="center"/>
        <w:rPr>
          <w:rFonts w:ascii="宋体" w:hAnsi="宋体"/>
          <w:b/>
          <w:bCs/>
          <w:sz w:val="36"/>
          <w:szCs w:val="36"/>
        </w:rPr>
      </w:pPr>
    </w:p>
    <w:p>
      <w:pPr>
        <w:spacing w:line="4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2020年度全国交通运输文化建设论文征集格式要求</w:t>
      </w:r>
    </w:p>
    <w:p>
      <w:pPr>
        <w:tabs>
          <w:tab w:val="left" w:pos="567"/>
        </w:tabs>
        <w:spacing w:line="480" w:lineRule="exact"/>
        <w:ind w:right="-105" w:rightChars="-50"/>
        <w:rPr>
          <w:rFonts w:ascii="宋体" w:hAnsi="宋体" w:cs="宋体"/>
          <w:color w:val="333333"/>
          <w:kern w:val="0"/>
          <w:sz w:val="24"/>
          <w:lang w:bidi="gu-IN"/>
        </w:rPr>
      </w:pPr>
    </w:p>
    <w:p>
      <w:pPr>
        <w:spacing w:line="48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一、论文文稿限5千字以内（包含5千字），电子文档必须为word格式，文档一般不得大于5兆（MB）。</w:t>
      </w:r>
    </w:p>
    <w:p>
      <w:pPr>
        <w:spacing w:line="48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二、论文申报要注明作者姓名、性别、出生年月、民族、籍贯、工作单位及职务职称以及联系方式。</w:t>
      </w:r>
    </w:p>
    <w:p>
      <w:pPr>
        <w:spacing w:line="48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三、论文包括标题、摘要、关键词、正文、参考文献几部分。</w:t>
      </w:r>
    </w:p>
    <w:p>
      <w:pPr>
        <w:spacing w:line="48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四、论文标题采用黑体三号字，居中；副标题采用楷体小三号字，居中；正文采用宋体小四，1.5倍行距，标准页边距。</w:t>
      </w:r>
    </w:p>
    <w:p>
      <w:pPr>
        <w:spacing w:line="48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参考文献。作者写作时所参考的主要公开发表的文献，其著录采用顺序编码制，即在引文处按出现的先后次序，用数字加方括号编号，并集中列于文后。同一文献出现多次，则用同一数字标识。著录格式如下：序号、主要作者、文献题名、文献及载体类型标识（专著[M]、期刊文章[J]、报纸文章[N]、论文集[C]、学位论文[D]、报告[R]、析出文献[A]、出版项（出版地、出版者、出版年）、文献页码。</w:t>
      </w:r>
    </w:p>
    <w:p>
      <w:pPr>
        <w:spacing w:line="480" w:lineRule="exact"/>
        <w:ind w:left="-105" w:leftChars="-50"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例：[1]王建平.桥梁工程施工[M].北京：人民交通出版社股份有限公司，2007.</w:t>
      </w:r>
    </w:p>
    <w:p>
      <w:pPr>
        <w:spacing w:line="480" w:lineRule="exact"/>
        <w:ind w:left="-105" w:leftChars="-50" w:right="-105" w:rightChars="-50" w:firstLine="600" w:firstLineChars="200"/>
        <w:rPr>
          <w:rFonts w:ascii="仿宋_GB2312" w:hAnsi="仿宋_GB2312" w:eastAsia="仿宋_GB2312" w:cs="仿宋_GB2312"/>
          <w:sz w:val="30"/>
          <w:szCs w:val="30"/>
        </w:rPr>
      </w:pPr>
    </w:p>
    <w:p>
      <w:pPr>
        <w:spacing w:line="480" w:lineRule="exact"/>
        <w:ind w:left="-105" w:leftChars="-50" w:right="-105" w:rightChars="-50" w:firstLine="600" w:firstLineChars="200"/>
        <w:rPr>
          <w:rFonts w:ascii="仿宋_GB2312" w:hAnsi="仿宋_GB2312" w:eastAsia="仿宋_GB2312" w:cs="仿宋_GB2312"/>
          <w:sz w:val="30"/>
          <w:szCs w:val="30"/>
        </w:rPr>
      </w:pPr>
    </w:p>
    <w:p>
      <w:pPr>
        <w:widowControl/>
        <w:spacing w:line="560" w:lineRule="exact"/>
        <w:rPr>
          <w:rFonts w:ascii="仿宋_GB2312" w:hAnsi="Calibri" w:eastAsia="仿宋_GB2312" w:cs="宋体"/>
          <w:b/>
          <w:color w:val="333333"/>
          <w:kern w:val="0"/>
          <w:sz w:val="30"/>
          <w:szCs w:val="30"/>
          <w:lang w:bidi="gu-IN"/>
        </w:rPr>
      </w:pPr>
      <w:r>
        <w:rPr>
          <w:rFonts w:hint="eastAsia" w:ascii="仿宋_GB2312" w:hAnsi="Calibri" w:eastAsia="仿宋_GB2312" w:cs="宋体"/>
          <w:b/>
          <w:color w:val="333333"/>
          <w:kern w:val="0"/>
          <w:sz w:val="30"/>
          <w:szCs w:val="30"/>
          <w:lang w:bidi="gu-IN"/>
        </w:rPr>
        <w:t>作者基本信息：</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567"/>
        <w:gridCol w:w="851"/>
        <w:gridCol w:w="567"/>
        <w:gridCol w:w="283"/>
        <w:gridCol w:w="1418"/>
        <w:gridCol w:w="1417"/>
        <w:gridCol w:w="567"/>
        <w:gridCol w:w="85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姓名</w:t>
            </w:r>
          </w:p>
        </w:tc>
        <w:tc>
          <w:tcPr>
            <w:tcW w:w="1134" w:type="dxa"/>
            <w:gridSpan w:val="2"/>
            <w:vAlign w:val="center"/>
          </w:tcPr>
          <w:p>
            <w:pPr>
              <w:jc w:val="center"/>
              <w:rPr>
                <w:rFonts w:ascii="仿宋_GB2312" w:hAnsi="仿宋_GB2312" w:eastAsia="仿宋_GB2312"/>
                <w:sz w:val="24"/>
                <w:szCs w:val="32"/>
              </w:rPr>
            </w:pPr>
          </w:p>
        </w:tc>
        <w:tc>
          <w:tcPr>
            <w:tcW w:w="851" w:type="dxa"/>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性别</w:t>
            </w:r>
          </w:p>
        </w:tc>
        <w:tc>
          <w:tcPr>
            <w:tcW w:w="850" w:type="dxa"/>
            <w:gridSpan w:val="2"/>
            <w:vAlign w:val="center"/>
          </w:tcPr>
          <w:p>
            <w:pPr>
              <w:jc w:val="center"/>
              <w:rPr>
                <w:rFonts w:ascii="仿宋_GB2312" w:hAnsi="仿宋_GB2312" w:eastAsia="仿宋_GB2312"/>
                <w:sz w:val="24"/>
                <w:szCs w:val="32"/>
              </w:rPr>
            </w:pPr>
          </w:p>
        </w:tc>
        <w:tc>
          <w:tcPr>
            <w:tcW w:w="1418" w:type="dxa"/>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出生年月</w:t>
            </w:r>
          </w:p>
        </w:tc>
        <w:tc>
          <w:tcPr>
            <w:tcW w:w="1984" w:type="dxa"/>
            <w:gridSpan w:val="2"/>
            <w:vAlign w:val="center"/>
          </w:tcPr>
          <w:p>
            <w:pPr>
              <w:jc w:val="center"/>
              <w:rPr>
                <w:rFonts w:ascii="仿宋_GB2312" w:hAnsi="仿宋_GB2312" w:eastAsia="仿宋_GB2312"/>
                <w:sz w:val="24"/>
                <w:szCs w:val="32"/>
              </w:rPr>
            </w:pPr>
          </w:p>
        </w:tc>
        <w:tc>
          <w:tcPr>
            <w:tcW w:w="851" w:type="dxa"/>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民族</w:t>
            </w:r>
          </w:p>
        </w:tc>
        <w:tc>
          <w:tcPr>
            <w:tcW w:w="815" w:type="dxa"/>
            <w:vAlign w:val="center"/>
          </w:tcPr>
          <w:p>
            <w:pPr>
              <w:jc w:val="center"/>
              <w:rPr>
                <w:rFonts w:ascii="仿宋_GB2312" w:hAns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籍贯</w:t>
            </w:r>
          </w:p>
        </w:tc>
        <w:tc>
          <w:tcPr>
            <w:tcW w:w="1134" w:type="dxa"/>
            <w:gridSpan w:val="2"/>
            <w:vAlign w:val="center"/>
          </w:tcPr>
          <w:p>
            <w:pPr>
              <w:jc w:val="center"/>
              <w:rPr>
                <w:rFonts w:ascii="仿宋_GB2312" w:hAnsi="仿宋_GB2312" w:eastAsia="仿宋_GB2312"/>
                <w:sz w:val="24"/>
                <w:szCs w:val="32"/>
              </w:rPr>
            </w:pPr>
          </w:p>
        </w:tc>
        <w:tc>
          <w:tcPr>
            <w:tcW w:w="1418"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职务职称</w:t>
            </w:r>
          </w:p>
        </w:tc>
        <w:tc>
          <w:tcPr>
            <w:tcW w:w="1701" w:type="dxa"/>
            <w:gridSpan w:val="2"/>
            <w:vAlign w:val="center"/>
          </w:tcPr>
          <w:p>
            <w:pPr>
              <w:jc w:val="center"/>
              <w:rPr>
                <w:rFonts w:ascii="仿宋_GB2312" w:hAnsi="仿宋_GB2312" w:eastAsia="仿宋_GB2312"/>
                <w:sz w:val="24"/>
                <w:szCs w:val="32"/>
              </w:rPr>
            </w:pPr>
          </w:p>
        </w:tc>
        <w:tc>
          <w:tcPr>
            <w:tcW w:w="1417" w:type="dxa"/>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手  机</w:t>
            </w:r>
          </w:p>
        </w:tc>
        <w:tc>
          <w:tcPr>
            <w:tcW w:w="2233" w:type="dxa"/>
            <w:gridSpan w:val="3"/>
            <w:vAlign w:val="center"/>
          </w:tcPr>
          <w:p>
            <w:pPr>
              <w:jc w:val="center"/>
              <w:rPr>
                <w:rFonts w:ascii="仿宋_GB2312" w:hAns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84"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工作单位</w:t>
            </w:r>
          </w:p>
        </w:tc>
        <w:tc>
          <w:tcPr>
            <w:tcW w:w="7336" w:type="dxa"/>
            <w:gridSpan w:val="9"/>
            <w:vAlign w:val="center"/>
          </w:tcPr>
          <w:p>
            <w:pPr>
              <w:jc w:val="center"/>
              <w:rPr>
                <w:rFonts w:ascii="仿宋_GB2312" w:hAns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84"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单位地址</w:t>
            </w:r>
          </w:p>
        </w:tc>
        <w:tc>
          <w:tcPr>
            <w:tcW w:w="7336" w:type="dxa"/>
            <w:gridSpan w:val="9"/>
            <w:vAlign w:val="center"/>
          </w:tcPr>
          <w:p>
            <w:pPr>
              <w:jc w:val="center"/>
              <w:rPr>
                <w:rFonts w:ascii="仿宋_GB2312" w:hAns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84"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电子邮箱</w:t>
            </w:r>
          </w:p>
        </w:tc>
        <w:tc>
          <w:tcPr>
            <w:tcW w:w="7336" w:type="dxa"/>
            <w:gridSpan w:val="9"/>
            <w:vAlign w:val="center"/>
          </w:tcPr>
          <w:p>
            <w:pPr>
              <w:jc w:val="center"/>
              <w:rPr>
                <w:rFonts w:ascii="仿宋_GB2312" w:hAnsi="仿宋_GB2312" w:eastAsia="仿宋_GB2312"/>
                <w:sz w:val="24"/>
                <w:szCs w:val="32"/>
              </w:rPr>
            </w:pPr>
          </w:p>
        </w:tc>
      </w:tr>
    </w:tbl>
    <w:p>
      <w:pPr>
        <w:spacing w:line="480" w:lineRule="exact"/>
        <w:ind w:left="1260" w:right="-50" w:hanging="1260" w:hangingChars="450"/>
        <w:rPr>
          <w:rFonts w:ascii="黑体" w:hAnsi="黑体" w:eastAsia="黑体" w:cs="黑体"/>
          <w:sz w:val="28"/>
          <w:szCs w:val="28"/>
        </w:rPr>
      </w:pPr>
      <w:r>
        <w:rPr>
          <w:rFonts w:hint="eastAsia" w:ascii="黑体" w:hAnsi="黑体" w:eastAsia="黑体" w:cs="黑体"/>
          <w:sz w:val="28"/>
          <w:szCs w:val="28"/>
        </w:rPr>
        <w:t>附件3</w:t>
      </w:r>
    </w:p>
    <w:p>
      <w:pPr>
        <w:jc w:val="center"/>
        <w:rPr>
          <w:rFonts w:ascii="仿宋_GB2312" w:hAnsi="华文中宋" w:eastAsia="仿宋_GB2312"/>
          <w:b/>
          <w:bCs/>
          <w:szCs w:val="21"/>
        </w:rPr>
      </w:pPr>
    </w:p>
    <w:p>
      <w:pPr>
        <w:spacing w:line="460" w:lineRule="exact"/>
        <w:jc w:val="center"/>
        <w:rPr>
          <w:rFonts w:ascii="宋体" w:hAnsi="宋体"/>
          <w:b/>
          <w:bCs/>
          <w:sz w:val="36"/>
          <w:szCs w:val="36"/>
        </w:rPr>
      </w:pPr>
      <w:r>
        <w:rPr>
          <w:rFonts w:hint="eastAsia" w:ascii="宋体" w:hAnsi="宋体"/>
          <w:b/>
          <w:bCs/>
          <w:sz w:val="36"/>
          <w:szCs w:val="36"/>
        </w:rPr>
        <w:t>2020年度全国交通运输文化建设综合优秀成果申报表</w:t>
      </w:r>
    </w:p>
    <w:p>
      <w:pPr>
        <w:jc w:val="center"/>
        <w:rPr>
          <w:rFonts w:ascii="仿宋_GB2312" w:hAnsi="华文中宋" w:eastAsia="仿宋_GB2312"/>
          <w:b/>
          <w:bCs/>
          <w:sz w:val="30"/>
          <w:szCs w:val="30"/>
        </w:rPr>
      </w:pPr>
      <w:r>
        <w:rPr>
          <w:rFonts w:hint="eastAsia" w:ascii="仿宋_GB2312" w:hAnsi="华文中宋" w:eastAsia="仿宋_GB2312"/>
          <w:b/>
          <w:bCs/>
          <w:sz w:val="30"/>
          <w:szCs w:val="30"/>
        </w:rPr>
        <w:t>（优秀文化品牌）</w:t>
      </w:r>
    </w:p>
    <w:p>
      <w:pPr>
        <w:rPr>
          <w:rFonts w:ascii="仿宋_GB2312" w:hAnsi="华文中宋" w:eastAsia="仿宋_GB2312"/>
          <w:b/>
          <w:bCs/>
          <w:sz w:val="24"/>
        </w:rPr>
      </w:pPr>
      <w:r>
        <w:rPr>
          <w:rFonts w:hint="eastAsia" w:ascii="仿宋_GB2312" w:hAnsi="华文中宋" w:eastAsia="仿宋_GB2312"/>
          <w:b/>
          <w:sz w:val="24"/>
        </w:rPr>
        <w:t>（</w:t>
      </w:r>
      <w:r>
        <w:rPr>
          <w:rFonts w:hint="eastAsia" w:ascii="仿宋_GB2312" w:hAnsi="华文中宋" w:eastAsia="仿宋_GB2312"/>
          <w:b/>
          <w:bCs/>
          <w:sz w:val="24"/>
        </w:rPr>
        <w:t>单位盖章处</w:t>
      </w:r>
      <w:r>
        <w:rPr>
          <w:rFonts w:hint="eastAsia" w:ascii="仿宋_GB2312" w:hAnsi="华文中宋" w:eastAsia="仿宋_GB2312"/>
          <w:b/>
          <w:sz w:val="24"/>
        </w:rPr>
        <w:t>）</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600"/>
        <w:gridCol w:w="1584"/>
        <w:gridCol w:w="531"/>
        <w:gridCol w:w="375"/>
        <w:gridCol w:w="795"/>
        <w:gridCol w:w="1559"/>
        <w:gridCol w:w="301"/>
        <w:gridCol w:w="550"/>
        <w:gridCol w:w="30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501"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单位名称</w:t>
            </w:r>
          </w:p>
        </w:tc>
        <w:tc>
          <w:tcPr>
            <w:tcW w:w="2490" w:type="dxa"/>
            <w:gridSpan w:val="3"/>
            <w:vAlign w:val="center"/>
          </w:tcPr>
          <w:p>
            <w:pPr>
              <w:jc w:val="center"/>
              <w:rPr>
                <w:rFonts w:ascii="仿宋_GB2312" w:hAnsi="仿宋_GB2312" w:eastAsia="仿宋_GB2312"/>
                <w:sz w:val="24"/>
                <w:szCs w:val="32"/>
              </w:rPr>
            </w:pPr>
          </w:p>
        </w:tc>
        <w:tc>
          <w:tcPr>
            <w:tcW w:w="795" w:type="dxa"/>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主营业务</w:t>
            </w:r>
          </w:p>
        </w:tc>
        <w:tc>
          <w:tcPr>
            <w:tcW w:w="1860" w:type="dxa"/>
            <w:gridSpan w:val="2"/>
            <w:vAlign w:val="center"/>
          </w:tcPr>
          <w:p>
            <w:pPr>
              <w:jc w:val="center"/>
              <w:rPr>
                <w:rFonts w:ascii="仿宋_GB2312" w:hAnsi="仿宋_GB2312" w:eastAsia="仿宋_GB2312"/>
                <w:sz w:val="24"/>
                <w:szCs w:val="32"/>
              </w:rPr>
            </w:pPr>
          </w:p>
        </w:tc>
        <w:tc>
          <w:tcPr>
            <w:tcW w:w="855"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邮 编</w:t>
            </w:r>
          </w:p>
        </w:tc>
        <w:tc>
          <w:tcPr>
            <w:tcW w:w="1427" w:type="dxa"/>
            <w:vAlign w:val="center"/>
          </w:tcPr>
          <w:p>
            <w:pPr>
              <w:jc w:val="center"/>
              <w:rPr>
                <w:rFonts w:ascii="仿宋_GB2312" w:hAns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1"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单位地址</w:t>
            </w:r>
          </w:p>
        </w:tc>
        <w:tc>
          <w:tcPr>
            <w:tcW w:w="7427" w:type="dxa"/>
            <w:gridSpan w:val="9"/>
            <w:vAlign w:val="center"/>
          </w:tcPr>
          <w:p>
            <w:pPr>
              <w:jc w:val="center"/>
              <w:rPr>
                <w:rFonts w:ascii="仿宋_GB2312" w:hAns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01" w:type="dxa"/>
            <w:gridSpan w:val="2"/>
            <w:vMerge w:val="restart"/>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联 系 人</w:t>
            </w:r>
          </w:p>
        </w:tc>
        <w:tc>
          <w:tcPr>
            <w:tcW w:w="1584" w:type="dxa"/>
            <w:vMerge w:val="restart"/>
            <w:vAlign w:val="center"/>
          </w:tcPr>
          <w:p>
            <w:pPr>
              <w:jc w:val="center"/>
              <w:rPr>
                <w:rFonts w:ascii="仿宋_GB2312" w:hAnsi="仿宋_GB2312" w:eastAsia="仿宋_GB2312"/>
                <w:sz w:val="24"/>
                <w:szCs w:val="32"/>
              </w:rPr>
            </w:pPr>
          </w:p>
        </w:tc>
        <w:tc>
          <w:tcPr>
            <w:tcW w:w="1701" w:type="dxa"/>
            <w:gridSpan w:val="3"/>
            <w:vAlign w:val="center"/>
          </w:tcPr>
          <w:p>
            <w:pPr>
              <w:jc w:val="center"/>
              <w:rPr>
                <w:rFonts w:ascii="仿宋_GB2312" w:hAnsi="仿宋_GB2312" w:eastAsia="仿宋_GB2312"/>
                <w:sz w:val="24"/>
                <w:szCs w:val="32"/>
              </w:rPr>
            </w:pPr>
            <w:r>
              <w:rPr>
                <w:rFonts w:hint="eastAsia" w:ascii="仿宋_GB2312" w:hAnsi="宋体" w:eastAsia="仿宋_GB2312"/>
                <w:sz w:val="24"/>
              </w:rPr>
              <w:t>固定</w:t>
            </w:r>
            <w:r>
              <w:rPr>
                <w:rFonts w:hint="eastAsia" w:ascii="仿宋_GB2312" w:hAnsi="仿宋_GB2312" w:eastAsia="仿宋_GB2312"/>
                <w:sz w:val="24"/>
                <w:szCs w:val="32"/>
              </w:rPr>
              <w:t>电话</w:t>
            </w:r>
          </w:p>
        </w:tc>
        <w:tc>
          <w:tcPr>
            <w:tcW w:w="1559" w:type="dxa"/>
            <w:vAlign w:val="center"/>
          </w:tcPr>
          <w:p>
            <w:pPr>
              <w:jc w:val="center"/>
              <w:rPr>
                <w:rFonts w:ascii="仿宋_GB2312" w:hAnsi="仿宋_GB2312" w:eastAsia="仿宋_GB2312"/>
                <w:sz w:val="24"/>
                <w:szCs w:val="32"/>
              </w:rPr>
            </w:pPr>
          </w:p>
        </w:tc>
        <w:tc>
          <w:tcPr>
            <w:tcW w:w="851" w:type="dxa"/>
            <w:gridSpan w:val="2"/>
            <w:vMerge w:val="restart"/>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电子邮箱</w:t>
            </w:r>
          </w:p>
        </w:tc>
        <w:tc>
          <w:tcPr>
            <w:tcW w:w="1732" w:type="dxa"/>
            <w:gridSpan w:val="2"/>
            <w:vMerge w:val="restart"/>
            <w:vAlign w:val="center"/>
          </w:tcPr>
          <w:p>
            <w:pPr>
              <w:jc w:val="center"/>
              <w:rPr>
                <w:rFonts w:ascii="仿宋_GB2312" w:hAns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1" w:type="dxa"/>
            <w:gridSpan w:val="2"/>
            <w:vMerge w:val="continue"/>
            <w:vAlign w:val="center"/>
          </w:tcPr>
          <w:p>
            <w:pPr>
              <w:jc w:val="center"/>
              <w:rPr>
                <w:rFonts w:ascii="仿宋_GB2312" w:hAnsi="仿宋_GB2312" w:eastAsia="仿宋_GB2312"/>
                <w:sz w:val="24"/>
                <w:szCs w:val="32"/>
              </w:rPr>
            </w:pPr>
          </w:p>
        </w:tc>
        <w:tc>
          <w:tcPr>
            <w:tcW w:w="1584" w:type="dxa"/>
            <w:vMerge w:val="continue"/>
            <w:vAlign w:val="center"/>
          </w:tcPr>
          <w:p>
            <w:pPr>
              <w:jc w:val="center"/>
              <w:rPr>
                <w:rFonts w:ascii="仿宋_GB2312" w:hAnsi="仿宋_GB2312" w:eastAsia="仿宋_GB2312"/>
                <w:sz w:val="24"/>
                <w:szCs w:val="32"/>
              </w:rPr>
            </w:pPr>
          </w:p>
        </w:tc>
        <w:tc>
          <w:tcPr>
            <w:tcW w:w="1701" w:type="dxa"/>
            <w:gridSpan w:val="3"/>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手  机</w:t>
            </w:r>
          </w:p>
        </w:tc>
        <w:tc>
          <w:tcPr>
            <w:tcW w:w="1559" w:type="dxa"/>
            <w:vAlign w:val="center"/>
          </w:tcPr>
          <w:p>
            <w:pPr>
              <w:jc w:val="center"/>
              <w:rPr>
                <w:rFonts w:ascii="仿宋_GB2312" w:hAnsi="仿宋_GB2312" w:eastAsia="仿宋_GB2312"/>
                <w:sz w:val="24"/>
                <w:szCs w:val="32"/>
              </w:rPr>
            </w:pPr>
          </w:p>
        </w:tc>
        <w:tc>
          <w:tcPr>
            <w:tcW w:w="851" w:type="dxa"/>
            <w:gridSpan w:val="2"/>
            <w:vMerge w:val="continue"/>
            <w:vAlign w:val="center"/>
          </w:tcPr>
          <w:p>
            <w:pPr>
              <w:jc w:val="center"/>
              <w:rPr>
                <w:rFonts w:ascii="仿宋_GB2312" w:hAnsi="仿宋_GB2312" w:eastAsia="仿宋_GB2312"/>
                <w:sz w:val="24"/>
                <w:szCs w:val="32"/>
              </w:rPr>
            </w:pPr>
          </w:p>
        </w:tc>
        <w:tc>
          <w:tcPr>
            <w:tcW w:w="1732" w:type="dxa"/>
            <w:gridSpan w:val="2"/>
            <w:vMerge w:val="continue"/>
            <w:vAlign w:val="center"/>
          </w:tcPr>
          <w:p>
            <w:pPr>
              <w:jc w:val="center"/>
              <w:rPr>
                <w:rFonts w:ascii="仿宋_GB2312" w:hAns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01"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品牌名称</w:t>
            </w:r>
          </w:p>
        </w:tc>
        <w:tc>
          <w:tcPr>
            <w:tcW w:w="7427" w:type="dxa"/>
            <w:gridSpan w:val="9"/>
            <w:vAlign w:val="center"/>
          </w:tcPr>
          <w:p>
            <w:pPr>
              <w:jc w:val="center"/>
              <w:rPr>
                <w:rFonts w:ascii="仿宋_GB2312" w:hAns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616" w:type="dxa"/>
            <w:gridSpan w:val="4"/>
            <w:vAlign w:val="center"/>
          </w:tcPr>
          <w:p>
            <w:pPr>
              <w:spacing w:line="400" w:lineRule="exact"/>
              <w:jc w:val="center"/>
              <w:rPr>
                <w:rFonts w:ascii="仿宋_GB2312" w:hAnsi="仿宋_GB2312" w:eastAsia="仿宋_GB2312"/>
                <w:sz w:val="24"/>
                <w:szCs w:val="32"/>
              </w:rPr>
            </w:pPr>
            <w:r>
              <w:rPr>
                <w:rFonts w:hint="eastAsia" w:ascii="仿宋_GB2312" w:hAnsi="仿宋_GB2312" w:eastAsia="仿宋_GB2312"/>
                <w:sz w:val="24"/>
                <w:szCs w:val="32"/>
              </w:rPr>
              <w:t>□是     □否</w:t>
            </w:r>
          </w:p>
          <w:p>
            <w:pPr>
              <w:spacing w:line="400" w:lineRule="exact"/>
              <w:jc w:val="left"/>
              <w:rPr>
                <w:rFonts w:ascii="仿宋_GB2312" w:hAnsi="仿宋_GB2312" w:eastAsia="仿宋_GB2312"/>
                <w:sz w:val="24"/>
                <w:szCs w:val="32"/>
              </w:rPr>
            </w:pPr>
            <w:r>
              <w:rPr>
                <w:rFonts w:hint="eastAsia" w:ascii="仿宋_GB2312" w:hAnsi="仿宋_GB2312" w:eastAsia="仿宋_GB2312"/>
                <w:sz w:val="24"/>
                <w:szCs w:val="32"/>
              </w:rPr>
              <w:t>是否有文化品牌建设实施纲要、工作方案</w:t>
            </w:r>
          </w:p>
        </w:tc>
        <w:tc>
          <w:tcPr>
            <w:tcW w:w="5312" w:type="dxa"/>
            <w:gridSpan w:val="7"/>
          </w:tcPr>
          <w:p>
            <w:pPr>
              <w:spacing w:line="400" w:lineRule="exact"/>
              <w:jc w:val="center"/>
              <w:rPr>
                <w:rFonts w:ascii="仿宋_GB2312" w:hAnsi="仿宋_GB2312" w:eastAsia="仿宋_GB2312"/>
                <w:sz w:val="24"/>
                <w:szCs w:val="32"/>
              </w:rPr>
            </w:pPr>
            <w:r>
              <w:rPr>
                <w:rFonts w:hint="eastAsia" w:ascii="仿宋_GB2312" w:hAnsi="仿宋_GB2312" w:eastAsia="仿宋_GB2312"/>
                <w:sz w:val="24"/>
                <w:szCs w:val="32"/>
              </w:rPr>
              <w:t>纲要、方案名称及制定时间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3616" w:type="dxa"/>
            <w:gridSpan w:val="4"/>
            <w:vAlign w:val="center"/>
          </w:tcPr>
          <w:p>
            <w:pPr>
              <w:spacing w:line="400" w:lineRule="exact"/>
              <w:jc w:val="center"/>
              <w:rPr>
                <w:rFonts w:ascii="仿宋_GB2312" w:hAnsi="仿宋_GB2312" w:eastAsia="仿宋_GB2312"/>
                <w:sz w:val="24"/>
                <w:szCs w:val="32"/>
              </w:rPr>
            </w:pPr>
            <w:r>
              <w:rPr>
                <w:rFonts w:hint="eastAsia" w:ascii="仿宋_GB2312" w:hAnsi="仿宋_GB2312" w:eastAsia="仿宋_GB2312"/>
                <w:sz w:val="24"/>
                <w:szCs w:val="32"/>
              </w:rPr>
              <w:t>□是     □否</w:t>
            </w:r>
          </w:p>
          <w:p>
            <w:pPr>
              <w:spacing w:line="400" w:lineRule="exact"/>
              <w:jc w:val="left"/>
              <w:rPr>
                <w:rFonts w:ascii="仿宋_GB2312" w:hAnsi="仿宋_GB2312" w:eastAsia="仿宋_GB2312"/>
                <w:sz w:val="24"/>
                <w:szCs w:val="32"/>
              </w:rPr>
            </w:pPr>
            <w:r>
              <w:rPr>
                <w:rFonts w:hint="eastAsia" w:ascii="仿宋_GB2312" w:hAnsi="仿宋_GB2312" w:eastAsia="仿宋_GB2312"/>
                <w:sz w:val="24"/>
                <w:szCs w:val="32"/>
              </w:rPr>
              <w:t>近3年是否有获得地市级以上品牌建设荣誉称号</w:t>
            </w:r>
          </w:p>
        </w:tc>
        <w:tc>
          <w:tcPr>
            <w:tcW w:w="5312" w:type="dxa"/>
            <w:gridSpan w:val="7"/>
          </w:tcPr>
          <w:p>
            <w:pPr>
              <w:spacing w:line="400" w:lineRule="exact"/>
              <w:jc w:val="center"/>
              <w:rPr>
                <w:rFonts w:ascii="仿宋_GB2312" w:hAnsi="仿宋_GB2312" w:eastAsia="仿宋_GB2312"/>
                <w:sz w:val="24"/>
                <w:szCs w:val="32"/>
              </w:rPr>
            </w:pPr>
            <w:r>
              <w:rPr>
                <w:rFonts w:hint="eastAsia" w:ascii="仿宋_GB2312" w:hAnsi="仿宋_GB2312" w:eastAsia="仿宋_GB2312"/>
                <w:sz w:val="24"/>
                <w:szCs w:val="32"/>
              </w:rPr>
              <w:t>奖项名称、获奖时间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7" w:hRule="atLeast"/>
        </w:trPr>
        <w:tc>
          <w:tcPr>
            <w:tcW w:w="901" w:type="dxa"/>
            <w:textDirection w:val="tbRlV"/>
            <w:vAlign w:val="center"/>
          </w:tcPr>
          <w:p>
            <w:pPr>
              <w:ind w:left="113"/>
              <w:jc w:val="center"/>
              <w:rPr>
                <w:rFonts w:ascii="仿宋_GB2312" w:hAnsi="仿宋_GB2312" w:eastAsia="仿宋_GB2312"/>
                <w:sz w:val="28"/>
                <w:szCs w:val="32"/>
              </w:rPr>
            </w:pPr>
            <w:r>
              <w:rPr>
                <w:rFonts w:hint="eastAsia" w:ascii="仿宋_GB2312" w:hAnsi="仿宋_GB2312" w:eastAsia="仿宋_GB2312"/>
                <w:sz w:val="24"/>
                <w:szCs w:val="32"/>
              </w:rPr>
              <w:t xml:space="preserve"> 文 化 品 牌 简 介 及 主 要 成 绩</w:t>
            </w:r>
          </w:p>
        </w:tc>
        <w:tc>
          <w:tcPr>
            <w:tcW w:w="8027" w:type="dxa"/>
            <w:gridSpan w:val="10"/>
          </w:tcPr>
          <w:p>
            <w:pPr>
              <w:spacing w:line="400" w:lineRule="exact"/>
              <w:jc w:val="left"/>
              <w:rPr>
                <w:rFonts w:ascii="仿宋_GB2312" w:hAnsi="仿宋_GB2312" w:eastAsia="仿宋_GB2312"/>
                <w:sz w:val="24"/>
                <w:szCs w:val="32"/>
              </w:rPr>
            </w:pPr>
            <w:r>
              <w:rPr>
                <w:rFonts w:hint="eastAsia" w:ascii="仿宋_GB2312" w:hAnsi="仿宋_GB2312" w:eastAsia="仿宋_GB2312"/>
                <w:sz w:val="24"/>
                <w:szCs w:val="32"/>
              </w:rPr>
              <w:t>简述本单位文化品牌建设过程（包括品牌定位、基本特点、打造历程和社会评价等）及建设成果（含文化品牌媒体宣传报道情况）等。</w:t>
            </w: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p>
            <w:pPr>
              <w:jc w:val="left"/>
              <w:rPr>
                <w:rFonts w:ascii="仿宋_GB2312" w:hAnsi="仿宋_GB2312" w:eastAsia="仿宋_GB2312"/>
                <w:b/>
                <w:bCs/>
                <w:sz w:val="24"/>
                <w:szCs w:val="32"/>
              </w:rPr>
            </w:pPr>
          </w:p>
        </w:tc>
      </w:tr>
    </w:tbl>
    <w:p>
      <w:pPr>
        <w:rPr>
          <w:rFonts w:ascii="仿宋_GB2312" w:hAnsi="仿宋" w:eastAsia="仿宋_GB2312"/>
          <w:sz w:val="28"/>
        </w:rPr>
      </w:pPr>
      <w:r>
        <w:rPr>
          <w:rFonts w:hint="eastAsia" w:ascii="仿宋_GB2312" w:hAnsi="仿宋" w:eastAsia="仿宋_GB2312"/>
          <w:sz w:val="28"/>
        </w:rPr>
        <w:t>此表复制有效</w:t>
      </w:r>
    </w:p>
    <w:p>
      <w:pPr>
        <w:spacing w:after="156" w:afterLines="50" w:line="560" w:lineRule="exact"/>
        <w:jc w:val="center"/>
        <w:rPr>
          <w:rFonts w:ascii="宋体" w:hAnsi="宋体"/>
          <w:b/>
          <w:bCs/>
          <w:sz w:val="36"/>
          <w:szCs w:val="36"/>
        </w:rPr>
      </w:pPr>
      <w:r>
        <w:rPr>
          <w:rFonts w:hint="eastAsia" w:ascii="宋体" w:hAnsi="宋体"/>
          <w:b/>
          <w:bCs/>
          <w:sz w:val="36"/>
          <w:szCs w:val="36"/>
        </w:rPr>
        <w:t>2020年度</w:t>
      </w:r>
      <w:r>
        <w:rPr>
          <w:rFonts w:ascii="宋体" w:hAnsi="宋体"/>
          <w:b/>
          <w:bCs/>
          <w:sz w:val="36"/>
          <w:szCs w:val="36"/>
        </w:rPr>
        <w:t>全国交通运输文化建设</w:t>
      </w:r>
      <w:r>
        <w:rPr>
          <w:rFonts w:hint="eastAsia" w:ascii="宋体" w:hAnsi="宋体"/>
          <w:b/>
          <w:bCs/>
          <w:sz w:val="36"/>
          <w:szCs w:val="36"/>
        </w:rPr>
        <w:t>综合</w:t>
      </w:r>
      <w:r>
        <w:rPr>
          <w:rFonts w:ascii="宋体" w:hAnsi="宋体"/>
          <w:b/>
          <w:bCs/>
          <w:sz w:val="36"/>
          <w:szCs w:val="36"/>
        </w:rPr>
        <w:t>优秀成果申报表</w:t>
      </w:r>
    </w:p>
    <w:p>
      <w:pPr>
        <w:jc w:val="center"/>
        <w:rPr>
          <w:rFonts w:ascii="仿宋_GB2312" w:hAnsi="华文中宋" w:eastAsia="仿宋_GB2312"/>
          <w:b/>
          <w:bCs/>
          <w:sz w:val="30"/>
          <w:szCs w:val="30"/>
        </w:rPr>
      </w:pPr>
      <w:r>
        <w:rPr>
          <w:rFonts w:hint="eastAsia" w:ascii="仿宋_GB2312" w:hAnsi="华文中宋" w:eastAsia="仿宋_GB2312"/>
          <w:b/>
          <w:bCs/>
          <w:sz w:val="30"/>
          <w:szCs w:val="30"/>
        </w:rPr>
        <w:t>（文化建设优秀单位）</w:t>
      </w:r>
    </w:p>
    <w:p>
      <w:pPr>
        <w:spacing w:line="360" w:lineRule="auto"/>
        <w:rPr>
          <w:rFonts w:ascii="仿宋_GB2312" w:hAnsi="华文中宋" w:eastAsia="仿宋_GB2312"/>
          <w:b/>
          <w:bCs/>
          <w:sz w:val="24"/>
        </w:rPr>
      </w:pPr>
      <w:r>
        <w:rPr>
          <w:rFonts w:hint="eastAsia" w:ascii="仿宋_GB2312" w:hAnsi="华文中宋" w:eastAsia="仿宋_GB2312"/>
          <w:b/>
          <w:bCs/>
          <w:sz w:val="24"/>
        </w:rPr>
        <w:t xml:space="preserve">（单位盖章处）                                                 </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00"/>
        <w:gridCol w:w="1356"/>
        <w:gridCol w:w="720"/>
        <w:gridCol w:w="676"/>
        <w:gridCol w:w="560"/>
        <w:gridCol w:w="71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jc w:val="center"/>
              <w:rPr>
                <w:rFonts w:ascii="仿宋_GB2312" w:hAnsi="宋体" w:eastAsia="仿宋_GB2312"/>
                <w:sz w:val="24"/>
              </w:rPr>
            </w:pPr>
            <w:r>
              <w:rPr>
                <w:rFonts w:hint="eastAsia" w:ascii="仿宋_GB2312" w:hAnsi="宋体" w:eastAsia="仿宋_GB2312"/>
                <w:sz w:val="24"/>
              </w:rPr>
              <w:t>单位名称</w:t>
            </w:r>
          </w:p>
        </w:tc>
        <w:tc>
          <w:tcPr>
            <w:tcW w:w="3876" w:type="dxa"/>
            <w:gridSpan w:val="3"/>
          </w:tcPr>
          <w:p>
            <w:pPr>
              <w:rPr>
                <w:rFonts w:ascii="仿宋_GB2312" w:hAnsi="宋体" w:eastAsia="仿宋_GB2312"/>
                <w:sz w:val="24"/>
              </w:rPr>
            </w:pPr>
          </w:p>
          <w:p>
            <w:pPr>
              <w:rPr>
                <w:rFonts w:ascii="仿宋_GB2312" w:hAnsi="宋体" w:eastAsia="仿宋_GB2312"/>
                <w:sz w:val="24"/>
              </w:rPr>
            </w:pPr>
          </w:p>
        </w:tc>
        <w:tc>
          <w:tcPr>
            <w:tcW w:w="1236" w:type="dxa"/>
            <w:gridSpan w:val="2"/>
            <w:vAlign w:val="center"/>
          </w:tcPr>
          <w:p>
            <w:pPr>
              <w:jc w:val="center"/>
              <w:rPr>
                <w:rFonts w:ascii="仿宋_GB2312" w:hAnsi="宋体" w:eastAsia="仿宋_GB2312"/>
                <w:sz w:val="24"/>
              </w:rPr>
            </w:pPr>
            <w:r>
              <w:rPr>
                <w:rFonts w:hint="eastAsia" w:ascii="仿宋_GB2312" w:hAnsi="宋体" w:eastAsia="仿宋_GB2312"/>
                <w:sz w:val="24"/>
              </w:rPr>
              <w:t>法人代表</w:t>
            </w:r>
          </w:p>
        </w:tc>
        <w:tc>
          <w:tcPr>
            <w:tcW w:w="2268" w:type="dxa"/>
            <w:gridSpan w:val="2"/>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jc w:val="center"/>
              <w:rPr>
                <w:rFonts w:ascii="仿宋_GB2312" w:hAnsi="宋体" w:eastAsia="仿宋_GB2312"/>
                <w:sz w:val="24"/>
              </w:rPr>
            </w:pPr>
            <w:r>
              <w:rPr>
                <w:rFonts w:hint="eastAsia" w:ascii="仿宋_GB2312" w:hAnsi="宋体" w:eastAsia="仿宋_GB2312"/>
                <w:sz w:val="24"/>
              </w:rPr>
              <w:t>单位地址</w:t>
            </w:r>
          </w:p>
        </w:tc>
        <w:tc>
          <w:tcPr>
            <w:tcW w:w="3876" w:type="dxa"/>
            <w:gridSpan w:val="3"/>
          </w:tcPr>
          <w:p>
            <w:pPr>
              <w:rPr>
                <w:rFonts w:ascii="仿宋_GB2312" w:hAnsi="宋体" w:eastAsia="仿宋_GB2312"/>
                <w:sz w:val="24"/>
              </w:rPr>
            </w:pPr>
          </w:p>
          <w:p>
            <w:pPr>
              <w:rPr>
                <w:rFonts w:ascii="仿宋_GB2312" w:hAnsi="宋体" w:eastAsia="仿宋_GB2312"/>
                <w:sz w:val="24"/>
              </w:rPr>
            </w:pPr>
          </w:p>
        </w:tc>
        <w:tc>
          <w:tcPr>
            <w:tcW w:w="1236" w:type="dxa"/>
            <w:gridSpan w:val="2"/>
            <w:vAlign w:val="center"/>
          </w:tcPr>
          <w:p>
            <w:pPr>
              <w:jc w:val="center"/>
              <w:rPr>
                <w:rFonts w:ascii="仿宋_GB2312" w:hAnsi="宋体" w:eastAsia="仿宋_GB2312"/>
                <w:sz w:val="24"/>
              </w:rPr>
            </w:pPr>
            <w:r>
              <w:rPr>
                <w:rFonts w:hint="eastAsia" w:ascii="仿宋_GB2312" w:hAnsi="宋体" w:eastAsia="仿宋_GB2312"/>
                <w:sz w:val="24"/>
              </w:rPr>
              <w:t>邮    编</w:t>
            </w:r>
          </w:p>
        </w:tc>
        <w:tc>
          <w:tcPr>
            <w:tcW w:w="2268" w:type="dxa"/>
            <w:gridSpan w:val="2"/>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ind w:firstLine="120" w:firstLineChars="50"/>
              <w:rPr>
                <w:rFonts w:ascii="仿宋_GB2312" w:hAnsi="宋体" w:eastAsia="仿宋_GB2312"/>
                <w:sz w:val="24"/>
              </w:rPr>
            </w:pPr>
            <w:r>
              <w:rPr>
                <w:rFonts w:hint="eastAsia" w:ascii="仿宋_GB2312" w:hAnsi="宋体" w:eastAsia="仿宋_GB2312"/>
                <w:sz w:val="24"/>
              </w:rPr>
              <w:t>建立时间</w:t>
            </w:r>
          </w:p>
        </w:tc>
        <w:tc>
          <w:tcPr>
            <w:tcW w:w="1800" w:type="dxa"/>
            <w:vAlign w:val="center"/>
          </w:tcPr>
          <w:p>
            <w:pPr>
              <w:jc w:val="center"/>
              <w:rPr>
                <w:rFonts w:ascii="仿宋_GB2312" w:hAnsi="宋体" w:eastAsia="仿宋_GB2312"/>
                <w:sz w:val="24"/>
              </w:rPr>
            </w:pPr>
          </w:p>
          <w:p>
            <w:pPr>
              <w:jc w:val="center"/>
              <w:rPr>
                <w:rFonts w:ascii="仿宋_GB2312" w:hAnsi="宋体" w:eastAsia="仿宋_GB2312"/>
                <w:sz w:val="24"/>
              </w:rPr>
            </w:pPr>
          </w:p>
        </w:tc>
        <w:tc>
          <w:tcPr>
            <w:tcW w:w="1356" w:type="dxa"/>
            <w:vAlign w:val="center"/>
          </w:tcPr>
          <w:p>
            <w:pPr>
              <w:jc w:val="center"/>
              <w:rPr>
                <w:rFonts w:ascii="仿宋_GB2312" w:hAnsi="宋体" w:eastAsia="仿宋_GB2312"/>
                <w:sz w:val="24"/>
              </w:rPr>
            </w:pPr>
            <w:r>
              <w:rPr>
                <w:rFonts w:hint="eastAsia" w:ascii="仿宋_GB2312" w:hAnsi="宋体" w:eastAsia="仿宋_GB2312"/>
                <w:sz w:val="24"/>
              </w:rPr>
              <w:t>职工人数</w:t>
            </w:r>
          </w:p>
        </w:tc>
        <w:tc>
          <w:tcPr>
            <w:tcW w:w="1396" w:type="dxa"/>
            <w:gridSpan w:val="2"/>
            <w:vAlign w:val="center"/>
          </w:tcPr>
          <w:p>
            <w:pPr>
              <w:jc w:val="center"/>
              <w:rPr>
                <w:rFonts w:ascii="仿宋_GB2312" w:hAnsi="宋体" w:eastAsia="仿宋_GB2312"/>
                <w:sz w:val="24"/>
              </w:rPr>
            </w:pPr>
          </w:p>
        </w:tc>
        <w:tc>
          <w:tcPr>
            <w:tcW w:w="1276" w:type="dxa"/>
            <w:gridSpan w:val="2"/>
            <w:vAlign w:val="center"/>
          </w:tcPr>
          <w:p>
            <w:pPr>
              <w:jc w:val="center"/>
              <w:rPr>
                <w:rFonts w:ascii="仿宋_GB2312" w:hAnsi="宋体" w:eastAsia="仿宋_GB2312"/>
                <w:sz w:val="24"/>
              </w:rPr>
            </w:pPr>
            <w:r>
              <w:rPr>
                <w:rFonts w:hint="eastAsia" w:ascii="仿宋_GB2312" w:hAnsi="宋体" w:eastAsia="仿宋_GB2312"/>
                <w:sz w:val="24"/>
              </w:rPr>
              <w:t>总 资 产</w:t>
            </w:r>
          </w:p>
        </w:tc>
        <w:tc>
          <w:tcPr>
            <w:tcW w:w="1552"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jc w:val="center"/>
              <w:rPr>
                <w:rFonts w:ascii="仿宋_GB2312" w:hAnsi="宋体" w:eastAsia="仿宋_GB2312"/>
                <w:sz w:val="24"/>
              </w:rPr>
            </w:pPr>
            <w:r>
              <w:rPr>
                <w:rFonts w:hint="eastAsia" w:ascii="仿宋_GB2312" w:hAnsi="宋体" w:eastAsia="仿宋_GB2312"/>
                <w:sz w:val="24"/>
              </w:rPr>
              <w:t>注册资本</w:t>
            </w:r>
          </w:p>
        </w:tc>
        <w:tc>
          <w:tcPr>
            <w:tcW w:w="1800" w:type="dxa"/>
            <w:vAlign w:val="center"/>
          </w:tcPr>
          <w:p>
            <w:pPr>
              <w:jc w:val="center"/>
              <w:rPr>
                <w:rFonts w:ascii="仿宋_GB2312" w:hAnsi="宋体" w:eastAsia="仿宋_GB2312"/>
                <w:sz w:val="24"/>
              </w:rPr>
            </w:pPr>
          </w:p>
          <w:p>
            <w:pPr>
              <w:jc w:val="center"/>
              <w:rPr>
                <w:rFonts w:ascii="仿宋_GB2312" w:hAnsi="宋体" w:eastAsia="仿宋_GB2312"/>
                <w:sz w:val="24"/>
              </w:rPr>
            </w:pPr>
          </w:p>
        </w:tc>
        <w:tc>
          <w:tcPr>
            <w:tcW w:w="1356" w:type="dxa"/>
            <w:vAlign w:val="center"/>
          </w:tcPr>
          <w:p>
            <w:pPr>
              <w:jc w:val="center"/>
              <w:rPr>
                <w:rFonts w:ascii="仿宋_GB2312" w:hAnsi="宋体" w:eastAsia="仿宋_GB2312"/>
                <w:sz w:val="24"/>
              </w:rPr>
            </w:pPr>
            <w:r>
              <w:rPr>
                <w:rFonts w:hint="eastAsia" w:ascii="仿宋_GB2312" w:hAnsi="宋体" w:eastAsia="仿宋_GB2312"/>
                <w:sz w:val="24"/>
              </w:rPr>
              <w:t>经济性质</w:t>
            </w:r>
          </w:p>
        </w:tc>
        <w:tc>
          <w:tcPr>
            <w:tcW w:w="1396" w:type="dxa"/>
            <w:gridSpan w:val="2"/>
            <w:vAlign w:val="center"/>
          </w:tcPr>
          <w:p>
            <w:pPr>
              <w:jc w:val="center"/>
              <w:rPr>
                <w:rFonts w:ascii="仿宋_GB2312" w:hAnsi="宋体" w:eastAsia="仿宋_GB2312"/>
                <w:sz w:val="24"/>
              </w:rPr>
            </w:pPr>
          </w:p>
        </w:tc>
        <w:tc>
          <w:tcPr>
            <w:tcW w:w="1276" w:type="dxa"/>
            <w:gridSpan w:val="2"/>
            <w:vAlign w:val="center"/>
          </w:tcPr>
          <w:p>
            <w:pPr>
              <w:jc w:val="center"/>
              <w:rPr>
                <w:rFonts w:ascii="仿宋_GB2312" w:hAnsi="宋体" w:eastAsia="仿宋_GB2312"/>
                <w:sz w:val="24"/>
              </w:rPr>
            </w:pPr>
            <w:r>
              <w:rPr>
                <w:rFonts w:hint="eastAsia" w:ascii="仿宋_GB2312" w:hAnsi="宋体" w:eastAsia="仿宋_GB2312"/>
                <w:sz w:val="24"/>
              </w:rPr>
              <w:t>营业收入</w:t>
            </w:r>
          </w:p>
        </w:tc>
        <w:tc>
          <w:tcPr>
            <w:tcW w:w="1552"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jc w:val="center"/>
              <w:rPr>
                <w:rFonts w:ascii="仿宋_GB2312" w:hAnsi="宋体" w:eastAsia="仿宋_GB2312"/>
                <w:sz w:val="24"/>
              </w:rPr>
            </w:pPr>
            <w:r>
              <w:rPr>
                <w:rFonts w:hint="eastAsia" w:ascii="仿宋_GB2312" w:hAnsi="宋体" w:eastAsia="仿宋_GB2312"/>
                <w:sz w:val="24"/>
              </w:rPr>
              <w:t>主营业务</w:t>
            </w:r>
          </w:p>
        </w:tc>
        <w:tc>
          <w:tcPr>
            <w:tcW w:w="3156" w:type="dxa"/>
            <w:gridSpan w:val="2"/>
            <w:vAlign w:val="center"/>
          </w:tcPr>
          <w:p>
            <w:pPr>
              <w:jc w:val="center"/>
              <w:rPr>
                <w:rFonts w:ascii="仿宋_GB2312" w:hAnsi="宋体" w:eastAsia="仿宋_GB2312"/>
                <w:sz w:val="24"/>
              </w:rPr>
            </w:pPr>
          </w:p>
          <w:p>
            <w:pPr>
              <w:jc w:val="center"/>
              <w:rPr>
                <w:rFonts w:ascii="仿宋_GB2312" w:hAnsi="宋体" w:eastAsia="仿宋_GB2312"/>
                <w:sz w:val="24"/>
              </w:rPr>
            </w:pPr>
          </w:p>
        </w:tc>
        <w:tc>
          <w:tcPr>
            <w:tcW w:w="1396" w:type="dxa"/>
            <w:gridSpan w:val="2"/>
            <w:vAlign w:val="center"/>
          </w:tcPr>
          <w:p>
            <w:pPr>
              <w:jc w:val="center"/>
              <w:rPr>
                <w:rFonts w:ascii="仿宋_GB2312" w:hAnsi="宋体" w:eastAsia="仿宋_GB2312"/>
                <w:sz w:val="24"/>
              </w:rPr>
            </w:pPr>
            <w:r>
              <w:rPr>
                <w:rFonts w:hint="eastAsia" w:ascii="仿宋_GB2312" w:hAnsi="宋体" w:eastAsia="仿宋_GB2312"/>
                <w:sz w:val="24"/>
              </w:rPr>
              <w:t>电子邮箱</w:t>
            </w:r>
          </w:p>
        </w:tc>
        <w:tc>
          <w:tcPr>
            <w:tcW w:w="2828" w:type="dxa"/>
            <w:gridSpan w:val="3"/>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68" w:type="dxa"/>
            <w:vMerge w:val="restart"/>
            <w:vAlign w:val="center"/>
          </w:tcPr>
          <w:p>
            <w:pPr>
              <w:jc w:val="center"/>
              <w:rPr>
                <w:rFonts w:ascii="仿宋_GB2312" w:hAnsi="宋体" w:eastAsia="仿宋_GB2312"/>
                <w:sz w:val="24"/>
              </w:rPr>
            </w:pPr>
            <w:r>
              <w:rPr>
                <w:rFonts w:hint="eastAsia" w:ascii="仿宋_GB2312" w:hAnsi="宋体" w:eastAsia="仿宋_GB2312"/>
                <w:sz w:val="24"/>
              </w:rPr>
              <w:t>联 系 人</w:t>
            </w:r>
          </w:p>
        </w:tc>
        <w:tc>
          <w:tcPr>
            <w:tcW w:w="1800" w:type="dxa"/>
            <w:vMerge w:val="restart"/>
            <w:vAlign w:val="center"/>
          </w:tcPr>
          <w:p>
            <w:pPr>
              <w:jc w:val="center"/>
              <w:rPr>
                <w:rFonts w:ascii="仿宋_GB2312" w:hAnsi="宋体" w:eastAsia="仿宋_GB2312"/>
                <w:sz w:val="24"/>
              </w:rPr>
            </w:pPr>
          </w:p>
          <w:p>
            <w:pPr>
              <w:jc w:val="center"/>
              <w:rPr>
                <w:rFonts w:ascii="仿宋_GB2312" w:hAnsi="宋体" w:eastAsia="仿宋_GB2312"/>
                <w:sz w:val="24"/>
              </w:rPr>
            </w:pPr>
          </w:p>
        </w:tc>
        <w:tc>
          <w:tcPr>
            <w:tcW w:w="1356" w:type="dxa"/>
            <w:vAlign w:val="center"/>
          </w:tcPr>
          <w:p>
            <w:pPr>
              <w:jc w:val="center"/>
              <w:rPr>
                <w:rFonts w:ascii="仿宋_GB2312" w:hAnsi="宋体" w:eastAsia="仿宋_GB2312"/>
                <w:sz w:val="24"/>
              </w:rPr>
            </w:pPr>
            <w:r>
              <w:rPr>
                <w:rFonts w:hint="eastAsia" w:ascii="仿宋_GB2312" w:hAnsi="宋体" w:eastAsia="仿宋_GB2312"/>
                <w:sz w:val="24"/>
              </w:rPr>
              <w:t>固定电话</w:t>
            </w:r>
          </w:p>
        </w:tc>
        <w:tc>
          <w:tcPr>
            <w:tcW w:w="1396" w:type="dxa"/>
            <w:gridSpan w:val="2"/>
            <w:vAlign w:val="center"/>
          </w:tcPr>
          <w:p>
            <w:pPr>
              <w:jc w:val="center"/>
              <w:rPr>
                <w:rFonts w:ascii="仿宋_GB2312" w:hAnsi="宋体" w:eastAsia="仿宋_GB2312"/>
                <w:sz w:val="24"/>
              </w:rPr>
            </w:pPr>
          </w:p>
        </w:tc>
        <w:tc>
          <w:tcPr>
            <w:tcW w:w="1276"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传   真</w:t>
            </w:r>
          </w:p>
        </w:tc>
        <w:tc>
          <w:tcPr>
            <w:tcW w:w="1552" w:type="dxa"/>
            <w:vMerge w:val="restart"/>
            <w:vAlign w:val="center"/>
          </w:tcPr>
          <w:p>
            <w:pPr>
              <w:ind w:left="57"/>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68" w:type="dxa"/>
            <w:vMerge w:val="continue"/>
            <w:vAlign w:val="center"/>
          </w:tcPr>
          <w:p>
            <w:pPr>
              <w:jc w:val="center"/>
              <w:rPr>
                <w:rFonts w:ascii="仿宋_GB2312" w:hAnsi="宋体" w:eastAsia="仿宋_GB2312"/>
                <w:sz w:val="24"/>
              </w:rPr>
            </w:pPr>
          </w:p>
        </w:tc>
        <w:tc>
          <w:tcPr>
            <w:tcW w:w="1800" w:type="dxa"/>
            <w:vMerge w:val="continue"/>
            <w:vAlign w:val="center"/>
          </w:tcPr>
          <w:p>
            <w:pPr>
              <w:jc w:val="center"/>
              <w:rPr>
                <w:rFonts w:ascii="仿宋_GB2312" w:hAnsi="宋体" w:eastAsia="仿宋_GB2312"/>
                <w:sz w:val="24"/>
              </w:rPr>
            </w:pPr>
          </w:p>
        </w:tc>
        <w:tc>
          <w:tcPr>
            <w:tcW w:w="1356" w:type="dxa"/>
            <w:vAlign w:val="center"/>
          </w:tcPr>
          <w:p>
            <w:pPr>
              <w:jc w:val="center"/>
              <w:rPr>
                <w:rFonts w:ascii="仿宋_GB2312" w:hAnsi="宋体" w:eastAsia="仿宋_GB2312"/>
                <w:sz w:val="24"/>
              </w:rPr>
            </w:pPr>
            <w:r>
              <w:rPr>
                <w:rFonts w:hint="eastAsia" w:ascii="仿宋_GB2312" w:hAnsi="宋体" w:eastAsia="仿宋_GB2312"/>
                <w:sz w:val="24"/>
              </w:rPr>
              <w:t>手  机</w:t>
            </w:r>
          </w:p>
        </w:tc>
        <w:tc>
          <w:tcPr>
            <w:tcW w:w="1396" w:type="dxa"/>
            <w:gridSpan w:val="2"/>
            <w:vAlign w:val="center"/>
          </w:tcPr>
          <w:p>
            <w:pPr>
              <w:jc w:val="center"/>
              <w:rPr>
                <w:rFonts w:ascii="仿宋_GB2312" w:hAnsi="宋体" w:eastAsia="仿宋_GB2312"/>
                <w:sz w:val="24"/>
              </w:rPr>
            </w:pPr>
          </w:p>
        </w:tc>
        <w:tc>
          <w:tcPr>
            <w:tcW w:w="1276" w:type="dxa"/>
            <w:gridSpan w:val="2"/>
            <w:vMerge w:val="continue"/>
            <w:vAlign w:val="center"/>
          </w:tcPr>
          <w:p>
            <w:pPr>
              <w:jc w:val="center"/>
              <w:rPr>
                <w:rFonts w:ascii="仿宋_GB2312" w:hAnsi="宋体" w:eastAsia="仿宋_GB2312"/>
                <w:sz w:val="24"/>
              </w:rPr>
            </w:pPr>
          </w:p>
        </w:tc>
        <w:tc>
          <w:tcPr>
            <w:tcW w:w="1552" w:type="dxa"/>
            <w:vMerge w:val="continue"/>
            <w:vAlign w:val="center"/>
          </w:tcPr>
          <w:p>
            <w:pPr>
              <w:ind w:left="57"/>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9" w:hRule="atLeast"/>
        </w:trPr>
        <w:tc>
          <w:tcPr>
            <w:tcW w:w="1368" w:type="dxa"/>
          </w:tcPr>
          <w:p>
            <w:pPr>
              <w:ind w:left="57"/>
              <w:jc w:val="center"/>
              <w:rPr>
                <w:rFonts w:ascii="仿宋_GB2312" w:hAnsi="华文中宋" w:eastAsia="仿宋_GB2312"/>
                <w:b/>
                <w:bCs/>
                <w:sz w:val="28"/>
                <w:szCs w:val="28"/>
              </w:rPr>
            </w:pPr>
          </w:p>
          <w:p>
            <w:pPr>
              <w:ind w:left="57"/>
              <w:jc w:val="center"/>
              <w:rPr>
                <w:rFonts w:ascii="仿宋_GB2312" w:hAnsi="华文中宋" w:eastAsia="仿宋_GB2312"/>
                <w:b/>
                <w:bCs/>
                <w:sz w:val="28"/>
                <w:szCs w:val="28"/>
              </w:rPr>
            </w:pP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文</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化</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建</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设</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概</w:t>
            </w:r>
          </w:p>
          <w:p>
            <w:pPr>
              <w:ind w:left="57"/>
              <w:jc w:val="center"/>
              <w:rPr>
                <w:rFonts w:ascii="仿宋_GB2312" w:hAnsi="仿宋_GB2312" w:eastAsia="仿宋_GB2312"/>
                <w:sz w:val="24"/>
                <w:szCs w:val="32"/>
              </w:rPr>
            </w:pPr>
          </w:p>
          <w:p>
            <w:pPr>
              <w:ind w:left="57"/>
              <w:jc w:val="center"/>
              <w:rPr>
                <w:rFonts w:ascii="仿宋_GB2312" w:hAnsi="宋体" w:eastAsia="仿宋_GB2312"/>
                <w:sz w:val="24"/>
              </w:rPr>
            </w:pPr>
            <w:r>
              <w:rPr>
                <w:rFonts w:hint="eastAsia" w:ascii="仿宋_GB2312" w:hAnsi="仿宋_GB2312" w:eastAsia="仿宋_GB2312"/>
                <w:sz w:val="24"/>
                <w:szCs w:val="32"/>
              </w:rPr>
              <w:t>述</w:t>
            </w:r>
          </w:p>
        </w:tc>
        <w:tc>
          <w:tcPr>
            <w:tcW w:w="7380" w:type="dxa"/>
            <w:gridSpan w:val="7"/>
          </w:tcPr>
          <w:p>
            <w:pPr>
              <w:spacing w:line="400" w:lineRule="exact"/>
              <w:jc w:val="left"/>
              <w:rPr>
                <w:rFonts w:ascii="仿宋_GB2312" w:hAnsi="宋体" w:eastAsia="仿宋_GB2312"/>
                <w:sz w:val="24"/>
              </w:rPr>
            </w:pPr>
            <w:r>
              <w:rPr>
                <w:rFonts w:hint="eastAsia" w:ascii="仿宋_GB2312" w:hAnsi="仿宋_GB2312" w:eastAsia="仿宋_GB2312"/>
                <w:sz w:val="24"/>
                <w:szCs w:val="32"/>
              </w:rPr>
              <w:t>简述本单位文化建设的基本情况和成效。</w:t>
            </w:r>
          </w:p>
        </w:tc>
      </w:tr>
    </w:tbl>
    <w:p>
      <w:pPr>
        <w:rPr>
          <w:rFonts w:ascii="仿宋_GB2312" w:hAnsi="仿宋" w:eastAsia="仿宋_GB2312"/>
          <w:sz w:val="30"/>
        </w:rPr>
        <w:sectPr>
          <w:headerReference r:id="rId3" w:type="default"/>
          <w:footerReference r:id="rId4" w:type="default"/>
          <w:footerReference r:id="rId5" w:type="even"/>
          <w:pgSz w:w="11906" w:h="16838"/>
          <w:pgMar w:top="1440" w:right="1701" w:bottom="1440" w:left="1701" w:header="851" w:footer="992" w:gutter="0"/>
          <w:cols w:space="720" w:num="1"/>
          <w:docGrid w:type="lines" w:linePitch="312" w:charSpace="0"/>
        </w:sectPr>
      </w:pPr>
      <w:r>
        <w:rPr>
          <w:rFonts w:hint="eastAsia" w:ascii="仿宋_GB2312" w:hAnsi="仿宋" w:eastAsia="仿宋_GB2312"/>
          <w:sz w:val="30"/>
        </w:rPr>
        <w:t>此表复制有效</w:t>
      </w:r>
    </w:p>
    <w:p>
      <w:pPr>
        <w:spacing w:after="156" w:afterLines="50" w:line="560" w:lineRule="exact"/>
        <w:jc w:val="center"/>
        <w:rPr>
          <w:rFonts w:ascii="宋体" w:hAnsi="宋体"/>
          <w:b/>
          <w:bCs/>
          <w:sz w:val="36"/>
          <w:szCs w:val="36"/>
        </w:rPr>
      </w:pPr>
      <w:r>
        <w:rPr>
          <w:rFonts w:hint="eastAsia" w:ascii="宋体" w:hAnsi="宋体"/>
          <w:b/>
          <w:bCs/>
          <w:sz w:val="36"/>
          <w:szCs w:val="36"/>
        </w:rPr>
        <w:t>2020年度</w:t>
      </w:r>
      <w:r>
        <w:rPr>
          <w:rFonts w:ascii="宋体" w:hAnsi="宋体"/>
          <w:b/>
          <w:bCs/>
          <w:sz w:val="36"/>
          <w:szCs w:val="36"/>
        </w:rPr>
        <w:t>全国交通运输文化建设</w:t>
      </w:r>
      <w:r>
        <w:rPr>
          <w:rFonts w:hint="eastAsia" w:ascii="宋体" w:hAnsi="宋体"/>
          <w:b/>
          <w:bCs/>
          <w:sz w:val="36"/>
          <w:szCs w:val="36"/>
        </w:rPr>
        <w:t>综合</w:t>
      </w:r>
      <w:r>
        <w:rPr>
          <w:rFonts w:ascii="宋体" w:hAnsi="宋体"/>
          <w:b/>
          <w:bCs/>
          <w:sz w:val="36"/>
          <w:szCs w:val="36"/>
        </w:rPr>
        <w:t>优秀成果申报表</w:t>
      </w:r>
    </w:p>
    <w:p>
      <w:pPr>
        <w:jc w:val="center"/>
        <w:rPr>
          <w:rFonts w:ascii="仿宋_GB2312" w:hAnsi="华文中宋" w:eastAsia="仿宋_GB2312"/>
          <w:b/>
          <w:bCs/>
          <w:sz w:val="30"/>
          <w:szCs w:val="30"/>
        </w:rPr>
      </w:pPr>
      <w:r>
        <w:rPr>
          <w:rFonts w:hint="eastAsia" w:ascii="仿宋_GB2312" w:hAnsi="华文中宋" w:eastAsia="仿宋_GB2312"/>
          <w:b/>
          <w:bCs/>
          <w:sz w:val="30"/>
          <w:szCs w:val="30"/>
        </w:rPr>
        <w:t>（文化建设卓越单位）</w:t>
      </w:r>
    </w:p>
    <w:p>
      <w:pPr>
        <w:spacing w:line="360" w:lineRule="auto"/>
        <w:rPr>
          <w:rFonts w:ascii="仿宋_GB2312" w:hAnsi="华文中宋" w:eastAsia="仿宋_GB2312"/>
          <w:b/>
          <w:bCs/>
          <w:sz w:val="24"/>
        </w:rPr>
      </w:pPr>
      <w:r>
        <w:rPr>
          <w:rFonts w:hint="eastAsia" w:ascii="仿宋_GB2312" w:hAnsi="华文中宋" w:eastAsia="仿宋_GB2312"/>
          <w:b/>
          <w:bCs/>
          <w:sz w:val="24"/>
        </w:rPr>
        <w:t xml:space="preserve">（单位盖章处）                                                 </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00"/>
        <w:gridCol w:w="1260"/>
        <w:gridCol w:w="900"/>
        <w:gridCol w:w="540"/>
        <w:gridCol w:w="696"/>
        <w:gridCol w:w="56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jc w:val="center"/>
              <w:rPr>
                <w:rFonts w:ascii="仿宋_GB2312" w:hAnsi="宋体" w:eastAsia="仿宋_GB2312"/>
                <w:sz w:val="24"/>
              </w:rPr>
            </w:pPr>
            <w:r>
              <w:rPr>
                <w:rFonts w:hint="eastAsia" w:ascii="仿宋_GB2312" w:hAnsi="宋体" w:eastAsia="仿宋_GB2312"/>
                <w:sz w:val="24"/>
              </w:rPr>
              <w:t>单位名称</w:t>
            </w:r>
          </w:p>
        </w:tc>
        <w:tc>
          <w:tcPr>
            <w:tcW w:w="3960" w:type="dxa"/>
            <w:gridSpan w:val="3"/>
          </w:tcPr>
          <w:p>
            <w:pPr>
              <w:rPr>
                <w:rFonts w:ascii="仿宋_GB2312" w:hAnsi="宋体" w:eastAsia="仿宋_GB2312"/>
                <w:sz w:val="24"/>
              </w:rPr>
            </w:pPr>
          </w:p>
          <w:p>
            <w:pPr>
              <w:rPr>
                <w:rFonts w:ascii="仿宋_GB2312" w:hAnsi="宋体" w:eastAsia="仿宋_GB2312"/>
                <w:sz w:val="24"/>
              </w:rPr>
            </w:pPr>
          </w:p>
        </w:tc>
        <w:tc>
          <w:tcPr>
            <w:tcW w:w="1236" w:type="dxa"/>
            <w:gridSpan w:val="2"/>
            <w:vAlign w:val="center"/>
          </w:tcPr>
          <w:p>
            <w:pPr>
              <w:jc w:val="center"/>
              <w:rPr>
                <w:rFonts w:ascii="仿宋_GB2312" w:hAnsi="宋体" w:eastAsia="仿宋_GB2312"/>
                <w:sz w:val="24"/>
              </w:rPr>
            </w:pPr>
            <w:r>
              <w:rPr>
                <w:rFonts w:hint="eastAsia" w:ascii="仿宋_GB2312" w:hAnsi="宋体" w:eastAsia="仿宋_GB2312"/>
                <w:sz w:val="24"/>
              </w:rPr>
              <w:t>法人代表</w:t>
            </w:r>
          </w:p>
        </w:tc>
        <w:tc>
          <w:tcPr>
            <w:tcW w:w="2184" w:type="dxa"/>
            <w:gridSpan w:val="2"/>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jc w:val="center"/>
              <w:rPr>
                <w:rFonts w:ascii="仿宋_GB2312" w:hAnsi="宋体" w:eastAsia="仿宋_GB2312"/>
                <w:sz w:val="24"/>
              </w:rPr>
            </w:pPr>
            <w:r>
              <w:rPr>
                <w:rFonts w:hint="eastAsia" w:ascii="仿宋_GB2312" w:hAnsi="宋体" w:eastAsia="仿宋_GB2312"/>
                <w:sz w:val="24"/>
              </w:rPr>
              <w:t>单位地址</w:t>
            </w:r>
          </w:p>
        </w:tc>
        <w:tc>
          <w:tcPr>
            <w:tcW w:w="3960" w:type="dxa"/>
            <w:gridSpan w:val="3"/>
          </w:tcPr>
          <w:p>
            <w:pPr>
              <w:rPr>
                <w:rFonts w:ascii="仿宋_GB2312" w:hAnsi="宋体" w:eastAsia="仿宋_GB2312"/>
                <w:sz w:val="24"/>
              </w:rPr>
            </w:pPr>
          </w:p>
          <w:p>
            <w:pPr>
              <w:rPr>
                <w:rFonts w:ascii="仿宋_GB2312" w:hAnsi="宋体" w:eastAsia="仿宋_GB2312"/>
                <w:sz w:val="24"/>
              </w:rPr>
            </w:pPr>
          </w:p>
        </w:tc>
        <w:tc>
          <w:tcPr>
            <w:tcW w:w="1236" w:type="dxa"/>
            <w:gridSpan w:val="2"/>
            <w:vAlign w:val="center"/>
          </w:tcPr>
          <w:p>
            <w:pPr>
              <w:jc w:val="center"/>
              <w:rPr>
                <w:rFonts w:ascii="仿宋_GB2312" w:hAnsi="宋体" w:eastAsia="仿宋_GB2312"/>
                <w:sz w:val="24"/>
              </w:rPr>
            </w:pPr>
            <w:r>
              <w:rPr>
                <w:rFonts w:hint="eastAsia" w:ascii="仿宋_GB2312" w:hAnsi="宋体" w:eastAsia="仿宋_GB2312"/>
                <w:sz w:val="24"/>
              </w:rPr>
              <w:t>邮    编</w:t>
            </w:r>
          </w:p>
        </w:tc>
        <w:tc>
          <w:tcPr>
            <w:tcW w:w="2184" w:type="dxa"/>
            <w:gridSpan w:val="2"/>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jc w:val="center"/>
              <w:rPr>
                <w:rFonts w:ascii="仿宋_GB2312" w:hAnsi="宋体" w:eastAsia="仿宋_GB2312"/>
                <w:sz w:val="24"/>
              </w:rPr>
            </w:pPr>
            <w:r>
              <w:rPr>
                <w:rFonts w:hint="eastAsia" w:ascii="仿宋_GB2312" w:hAnsi="宋体" w:eastAsia="仿宋_GB2312"/>
                <w:sz w:val="24"/>
              </w:rPr>
              <w:t>主营业务</w:t>
            </w:r>
          </w:p>
        </w:tc>
        <w:tc>
          <w:tcPr>
            <w:tcW w:w="3060" w:type="dxa"/>
            <w:gridSpan w:val="2"/>
          </w:tcPr>
          <w:p>
            <w:pPr>
              <w:rPr>
                <w:rFonts w:ascii="仿宋_GB2312" w:hAnsi="宋体" w:eastAsia="仿宋_GB2312"/>
                <w:sz w:val="24"/>
              </w:rPr>
            </w:pPr>
          </w:p>
          <w:p>
            <w:pPr>
              <w:rPr>
                <w:rFonts w:ascii="仿宋_GB2312" w:hAnsi="宋体" w:eastAsia="仿宋_GB2312"/>
                <w:sz w:val="24"/>
              </w:rPr>
            </w:pPr>
          </w:p>
        </w:tc>
        <w:tc>
          <w:tcPr>
            <w:tcW w:w="1440" w:type="dxa"/>
            <w:gridSpan w:val="2"/>
            <w:vAlign w:val="center"/>
          </w:tcPr>
          <w:p>
            <w:pPr>
              <w:jc w:val="center"/>
              <w:rPr>
                <w:rFonts w:ascii="仿宋_GB2312" w:hAnsi="宋体" w:eastAsia="仿宋_GB2312"/>
                <w:sz w:val="24"/>
              </w:rPr>
            </w:pPr>
            <w:r>
              <w:rPr>
                <w:rFonts w:hint="eastAsia" w:ascii="仿宋_GB2312" w:hAnsi="宋体" w:eastAsia="仿宋_GB2312"/>
                <w:sz w:val="24"/>
              </w:rPr>
              <w:t>电子信箱</w:t>
            </w:r>
          </w:p>
        </w:tc>
        <w:tc>
          <w:tcPr>
            <w:tcW w:w="2880" w:type="dxa"/>
            <w:gridSpan w:val="3"/>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68" w:type="dxa"/>
            <w:vMerge w:val="restart"/>
            <w:vAlign w:val="center"/>
          </w:tcPr>
          <w:p>
            <w:pPr>
              <w:jc w:val="center"/>
              <w:rPr>
                <w:rFonts w:ascii="仿宋_GB2312" w:hAnsi="宋体" w:eastAsia="仿宋_GB2312"/>
                <w:sz w:val="24"/>
              </w:rPr>
            </w:pPr>
            <w:r>
              <w:rPr>
                <w:rFonts w:hint="eastAsia" w:ascii="仿宋_GB2312" w:hAnsi="宋体" w:eastAsia="仿宋_GB2312"/>
                <w:sz w:val="24"/>
              </w:rPr>
              <w:t>联 系 人</w:t>
            </w:r>
          </w:p>
        </w:tc>
        <w:tc>
          <w:tcPr>
            <w:tcW w:w="1800" w:type="dxa"/>
            <w:vMerge w:val="restart"/>
          </w:tcPr>
          <w:p>
            <w:pPr>
              <w:rPr>
                <w:rFonts w:ascii="仿宋_GB2312" w:hAnsi="宋体" w:eastAsia="仿宋_GB2312"/>
                <w:sz w:val="24"/>
              </w:rPr>
            </w:pPr>
          </w:p>
        </w:tc>
        <w:tc>
          <w:tcPr>
            <w:tcW w:w="1260" w:type="dxa"/>
            <w:vAlign w:val="center"/>
          </w:tcPr>
          <w:p>
            <w:pPr>
              <w:jc w:val="center"/>
              <w:rPr>
                <w:rFonts w:ascii="仿宋_GB2312" w:hAnsi="宋体" w:eastAsia="仿宋_GB2312"/>
                <w:sz w:val="24"/>
              </w:rPr>
            </w:pPr>
            <w:r>
              <w:rPr>
                <w:rFonts w:hint="eastAsia" w:ascii="仿宋_GB2312" w:hAnsi="宋体" w:eastAsia="仿宋_GB2312"/>
                <w:sz w:val="24"/>
              </w:rPr>
              <w:t>固定电话</w:t>
            </w:r>
          </w:p>
        </w:tc>
        <w:tc>
          <w:tcPr>
            <w:tcW w:w="1440" w:type="dxa"/>
            <w:gridSpan w:val="2"/>
            <w:vAlign w:val="center"/>
          </w:tcPr>
          <w:p>
            <w:pPr>
              <w:jc w:val="center"/>
              <w:rPr>
                <w:rFonts w:ascii="仿宋_GB2312" w:hAnsi="宋体" w:eastAsia="仿宋_GB2312"/>
                <w:sz w:val="24"/>
              </w:rPr>
            </w:pPr>
          </w:p>
        </w:tc>
        <w:tc>
          <w:tcPr>
            <w:tcW w:w="1260"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传    真</w:t>
            </w:r>
          </w:p>
        </w:tc>
        <w:tc>
          <w:tcPr>
            <w:tcW w:w="1620" w:type="dxa"/>
            <w:vMerge w:val="restart"/>
            <w:vAlign w:val="center"/>
          </w:tcPr>
          <w:p>
            <w:pPr>
              <w:ind w:left="57"/>
              <w:jc w:val="center"/>
              <w:rPr>
                <w:rFonts w:ascii="仿宋_GB2312" w:hAnsi="宋体" w:eastAsia="仿宋_GB2312"/>
                <w:sz w:val="24"/>
              </w:rPr>
            </w:pPr>
          </w:p>
          <w:p>
            <w:pPr>
              <w:ind w:left="57"/>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8" w:type="dxa"/>
            <w:vMerge w:val="continue"/>
            <w:vAlign w:val="center"/>
          </w:tcPr>
          <w:p>
            <w:pPr>
              <w:jc w:val="center"/>
              <w:rPr>
                <w:rFonts w:ascii="仿宋_GB2312" w:hAnsi="宋体" w:eastAsia="仿宋_GB2312"/>
                <w:sz w:val="24"/>
              </w:rPr>
            </w:pPr>
          </w:p>
        </w:tc>
        <w:tc>
          <w:tcPr>
            <w:tcW w:w="1800" w:type="dxa"/>
            <w:vMerge w:val="continue"/>
          </w:tcPr>
          <w:p>
            <w:pPr>
              <w:rPr>
                <w:rFonts w:ascii="仿宋_GB2312" w:hAnsi="宋体" w:eastAsia="仿宋_GB2312"/>
                <w:sz w:val="24"/>
              </w:rPr>
            </w:pPr>
          </w:p>
        </w:tc>
        <w:tc>
          <w:tcPr>
            <w:tcW w:w="1260" w:type="dxa"/>
            <w:vAlign w:val="center"/>
          </w:tcPr>
          <w:p>
            <w:pPr>
              <w:jc w:val="center"/>
              <w:rPr>
                <w:rFonts w:ascii="仿宋_GB2312" w:hAnsi="宋体" w:eastAsia="仿宋_GB2312"/>
                <w:sz w:val="24"/>
              </w:rPr>
            </w:pPr>
            <w:r>
              <w:rPr>
                <w:rFonts w:hint="eastAsia" w:ascii="仿宋_GB2312" w:hAnsi="宋体" w:eastAsia="仿宋_GB2312"/>
                <w:sz w:val="24"/>
              </w:rPr>
              <w:t>手  机</w:t>
            </w:r>
          </w:p>
        </w:tc>
        <w:tc>
          <w:tcPr>
            <w:tcW w:w="1440" w:type="dxa"/>
            <w:gridSpan w:val="2"/>
            <w:vAlign w:val="center"/>
          </w:tcPr>
          <w:p>
            <w:pPr>
              <w:jc w:val="center"/>
              <w:rPr>
                <w:rFonts w:ascii="仿宋_GB2312" w:hAnsi="宋体" w:eastAsia="仿宋_GB2312"/>
                <w:sz w:val="24"/>
              </w:rPr>
            </w:pPr>
          </w:p>
        </w:tc>
        <w:tc>
          <w:tcPr>
            <w:tcW w:w="1260" w:type="dxa"/>
            <w:gridSpan w:val="2"/>
            <w:vMerge w:val="continue"/>
            <w:tcBorders>
              <w:bottom w:val="single" w:color="auto" w:sz="4" w:space="0"/>
            </w:tcBorders>
            <w:vAlign w:val="center"/>
          </w:tcPr>
          <w:p>
            <w:pPr>
              <w:jc w:val="center"/>
              <w:rPr>
                <w:rFonts w:ascii="仿宋_GB2312" w:hAnsi="宋体" w:eastAsia="仿宋_GB2312"/>
                <w:sz w:val="24"/>
              </w:rPr>
            </w:pPr>
          </w:p>
        </w:tc>
        <w:tc>
          <w:tcPr>
            <w:tcW w:w="1620" w:type="dxa"/>
            <w:vMerge w:val="continue"/>
            <w:tcBorders>
              <w:bottom w:val="single" w:color="auto" w:sz="4" w:space="0"/>
            </w:tcBorders>
            <w:vAlign w:val="center"/>
          </w:tcPr>
          <w:p>
            <w:pPr>
              <w:ind w:left="57"/>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1" w:hRule="atLeast"/>
        </w:trPr>
        <w:tc>
          <w:tcPr>
            <w:tcW w:w="1368" w:type="dxa"/>
          </w:tcPr>
          <w:p>
            <w:pPr>
              <w:ind w:left="57"/>
              <w:jc w:val="center"/>
              <w:rPr>
                <w:rFonts w:ascii="仿宋_GB2312" w:hAnsi="华文中宋" w:eastAsia="仿宋_GB2312"/>
                <w:b/>
                <w:bCs/>
                <w:sz w:val="28"/>
                <w:szCs w:val="28"/>
              </w:rPr>
            </w:pPr>
          </w:p>
          <w:p>
            <w:pPr>
              <w:ind w:left="57"/>
              <w:jc w:val="center"/>
              <w:rPr>
                <w:rFonts w:ascii="仿宋_GB2312" w:hAnsi="华文中宋" w:eastAsia="仿宋_GB2312"/>
                <w:b/>
                <w:bCs/>
                <w:sz w:val="28"/>
                <w:szCs w:val="28"/>
              </w:rPr>
            </w:pP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文</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化</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建</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设</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概</w:t>
            </w:r>
          </w:p>
          <w:p>
            <w:pPr>
              <w:ind w:left="57"/>
              <w:jc w:val="center"/>
              <w:rPr>
                <w:rFonts w:ascii="仿宋_GB2312" w:hAnsi="仿宋_GB2312" w:eastAsia="仿宋_GB2312"/>
                <w:sz w:val="24"/>
                <w:szCs w:val="32"/>
              </w:rPr>
            </w:pPr>
          </w:p>
          <w:p>
            <w:pPr>
              <w:ind w:left="57"/>
              <w:jc w:val="center"/>
              <w:rPr>
                <w:rFonts w:ascii="仿宋_GB2312" w:hAnsi="宋体" w:eastAsia="仿宋_GB2312"/>
                <w:sz w:val="24"/>
              </w:rPr>
            </w:pPr>
            <w:r>
              <w:rPr>
                <w:rFonts w:hint="eastAsia" w:ascii="仿宋_GB2312" w:hAnsi="仿宋_GB2312" w:eastAsia="仿宋_GB2312"/>
                <w:sz w:val="24"/>
                <w:szCs w:val="32"/>
              </w:rPr>
              <w:t>述</w:t>
            </w:r>
          </w:p>
        </w:tc>
        <w:tc>
          <w:tcPr>
            <w:tcW w:w="7380" w:type="dxa"/>
            <w:gridSpan w:val="7"/>
          </w:tcPr>
          <w:p>
            <w:pPr>
              <w:spacing w:line="400" w:lineRule="exact"/>
              <w:jc w:val="left"/>
              <w:rPr>
                <w:rFonts w:ascii="仿宋_GB2312" w:hAnsi="宋体" w:eastAsia="仿宋_GB2312"/>
                <w:sz w:val="24"/>
              </w:rPr>
            </w:pPr>
            <w:r>
              <w:rPr>
                <w:rFonts w:hint="eastAsia" w:ascii="仿宋_GB2312" w:hAnsi="仿宋_GB2312" w:eastAsia="仿宋_GB2312"/>
                <w:sz w:val="24"/>
                <w:szCs w:val="32"/>
              </w:rPr>
              <w:t>简述本单位文化建设基本情况、组织文化落实情况、文化建设长效机制建设情况等。</w:t>
            </w:r>
          </w:p>
        </w:tc>
      </w:tr>
    </w:tbl>
    <w:p>
      <w:pPr>
        <w:rPr>
          <w:rFonts w:ascii="仿宋_GB2312" w:hAnsi="仿宋" w:eastAsia="仿宋_GB2312"/>
          <w:sz w:val="30"/>
        </w:rPr>
        <w:sectPr>
          <w:headerReference r:id="rId8" w:type="first"/>
          <w:footerReference r:id="rId11" w:type="first"/>
          <w:headerReference r:id="rId6" w:type="default"/>
          <w:footerReference r:id="rId9" w:type="default"/>
          <w:headerReference r:id="rId7" w:type="even"/>
          <w:footerReference r:id="rId10" w:type="even"/>
          <w:pgSz w:w="11906" w:h="16838"/>
          <w:pgMar w:top="1440" w:right="1701" w:bottom="1440" w:left="1701" w:header="851" w:footer="992" w:gutter="0"/>
          <w:cols w:space="720" w:num="1"/>
          <w:docGrid w:type="lines" w:linePitch="312" w:charSpace="0"/>
        </w:sectPr>
      </w:pPr>
      <w:r>
        <w:rPr>
          <w:rFonts w:hint="eastAsia" w:ascii="仿宋_GB2312" w:hAnsi="仿宋" w:eastAsia="仿宋_GB2312"/>
          <w:sz w:val="30"/>
        </w:rPr>
        <w:t>此表复制有效</w:t>
      </w:r>
    </w:p>
    <w:p>
      <w:pPr>
        <w:spacing w:after="156" w:afterLines="50" w:line="560" w:lineRule="exact"/>
        <w:jc w:val="center"/>
        <w:rPr>
          <w:rFonts w:ascii="宋体" w:hAnsi="宋体"/>
          <w:b/>
          <w:bCs/>
          <w:sz w:val="36"/>
          <w:szCs w:val="36"/>
        </w:rPr>
      </w:pPr>
      <w:r>
        <w:rPr>
          <w:rFonts w:hint="eastAsia" w:ascii="宋体" w:hAnsi="宋体"/>
          <w:b/>
          <w:bCs/>
          <w:sz w:val="36"/>
          <w:szCs w:val="36"/>
        </w:rPr>
        <w:t>2020年度</w:t>
      </w:r>
      <w:r>
        <w:rPr>
          <w:rFonts w:ascii="宋体" w:hAnsi="宋体"/>
          <w:b/>
          <w:bCs/>
          <w:sz w:val="36"/>
          <w:szCs w:val="36"/>
        </w:rPr>
        <w:t>全国交通运输文化建设</w:t>
      </w:r>
      <w:r>
        <w:rPr>
          <w:rFonts w:hint="eastAsia" w:ascii="宋体" w:hAnsi="宋体"/>
          <w:b/>
          <w:bCs/>
          <w:sz w:val="36"/>
          <w:szCs w:val="36"/>
        </w:rPr>
        <w:t>综合</w:t>
      </w:r>
      <w:r>
        <w:rPr>
          <w:rFonts w:ascii="宋体" w:hAnsi="宋体"/>
          <w:b/>
          <w:bCs/>
          <w:sz w:val="36"/>
          <w:szCs w:val="36"/>
        </w:rPr>
        <w:t>优秀成果申报表</w:t>
      </w:r>
    </w:p>
    <w:p>
      <w:pPr>
        <w:jc w:val="center"/>
        <w:rPr>
          <w:rFonts w:ascii="仿宋_GB2312" w:hAnsi="华文中宋" w:eastAsia="仿宋_GB2312"/>
          <w:b/>
          <w:bCs/>
          <w:sz w:val="30"/>
          <w:szCs w:val="30"/>
        </w:rPr>
      </w:pPr>
      <w:r>
        <w:rPr>
          <w:rFonts w:hint="eastAsia" w:ascii="仿宋_GB2312" w:hAnsi="华文中宋" w:eastAsia="仿宋_GB2312"/>
          <w:b/>
          <w:bCs/>
          <w:sz w:val="30"/>
          <w:szCs w:val="30"/>
        </w:rPr>
        <w:t xml:space="preserve"> （文化建设先进个人）</w:t>
      </w:r>
    </w:p>
    <w:p>
      <w:pPr>
        <w:rPr>
          <w:rFonts w:ascii="仿宋_GB2312" w:hAnsi="华文中宋" w:eastAsia="仿宋_GB2312"/>
          <w:b/>
          <w:bCs/>
          <w:sz w:val="24"/>
        </w:rPr>
      </w:pPr>
      <w:r>
        <w:rPr>
          <w:rFonts w:hint="eastAsia" w:ascii="仿宋_GB2312" w:hAnsi="华文中宋" w:eastAsia="仿宋_GB2312"/>
          <w:b/>
          <w:bCs/>
          <w:sz w:val="24"/>
        </w:rPr>
        <w:t>（单位盖章处）</w:t>
      </w:r>
    </w:p>
    <w:tbl>
      <w:tblPr>
        <w:tblStyle w:val="8"/>
        <w:tblW w:w="89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1134"/>
        <w:gridCol w:w="709"/>
        <w:gridCol w:w="567"/>
        <w:gridCol w:w="283"/>
        <w:gridCol w:w="567"/>
        <w:gridCol w:w="709"/>
        <w:gridCol w:w="445"/>
        <w:gridCol w:w="1114"/>
        <w:gridCol w:w="18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性别</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left="60"/>
              <w:jc w:val="center"/>
              <w:rPr>
                <w:rFonts w:ascii="仿宋_GB2312" w:hAnsi="宋体" w:eastAsia="仿宋_GB2312"/>
                <w:sz w:val="24"/>
              </w:rPr>
            </w:pPr>
            <w:r>
              <w:rPr>
                <w:rFonts w:hint="eastAsia" w:ascii="仿宋_GB2312" w:hAnsi="宋体" w:eastAsia="仿宋_GB2312"/>
                <w:sz w:val="24"/>
              </w:rPr>
              <w:t>出生年月</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892"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照  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民   族</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籍贯</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left="60"/>
              <w:jc w:val="center"/>
              <w:rPr>
                <w:rFonts w:ascii="仿宋_GB2312" w:hAnsi="宋体" w:eastAsia="仿宋_GB2312"/>
                <w:sz w:val="24"/>
              </w:rPr>
            </w:pPr>
            <w:r>
              <w:rPr>
                <w:rFonts w:hint="eastAsia" w:ascii="仿宋_GB2312" w:hAnsi="宋体" w:eastAsia="仿宋_GB2312"/>
                <w:sz w:val="24"/>
              </w:rPr>
              <w:t>政治面貌</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892" w:type="dxa"/>
            <w:vMerge w:val="continue"/>
            <w:tcBorders>
              <w:left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学   历</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职称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left="60"/>
              <w:jc w:val="center"/>
              <w:rPr>
                <w:rFonts w:ascii="仿宋_GB2312" w:hAnsi="宋体" w:eastAsia="仿宋_GB2312"/>
                <w:sz w:val="24"/>
              </w:rPr>
            </w:pPr>
            <w:r>
              <w:rPr>
                <w:rFonts w:hint="eastAsia" w:ascii="仿宋_GB2312" w:hAnsi="宋体" w:eastAsia="仿宋_GB2312"/>
                <w:sz w:val="24"/>
              </w:rPr>
              <w:t>电子邮件</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892" w:type="dxa"/>
            <w:vMerge w:val="continue"/>
            <w:tcBorders>
              <w:left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固定电话</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手机</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892"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所在单位</w:t>
            </w:r>
          </w:p>
        </w:tc>
        <w:tc>
          <w:tcPr>
            <w:tcW w:w="4414"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职  务</w:t>
            </w: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单位地址</w:t>
            </w:r>
          </w:p>
        </w:tc>
        <w:tc>
          <w:tcPr>
            <w:tcW w:w="4414"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邮  编</w:t>
            </w: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526"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申报联系人</w:t>
            </w:r>
          </w:p>
        </w:tc>
        <w:tc>
          <w:tcPr>
            <w:tcW w:w="1134"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固定电话</w:t>
            </w:r>
          </w:p>
        </w:tc>
        <w:tc>
          <w:tcPr>
            <w:tcW w:w="200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114"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传  真</w:t>
            </w:r>
          </w:p>
        </w:tc>
        <w:tc>
          <w:tcPr>
            <w:tcW w:w="1892"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1526"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手  机</w:t>
            </w:r>
          </w:p>
        </w:tc>
        <w:tc>
          <w:tcPr>
            <w:tcW w:w="200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114"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892"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1" w:hRule="atLeast"/>
        </w:trPr>
        <w:tc>
          <w:tcPr>
            <w:tcW w:w="1526" w:type="dxa"/>
            <w:tcBorders>
              <w:top w:val="single" w:color="auto" w:sz="4" w:space="0"/>
              <w:left w:val="single" w:color="auto" w:sz="4" w:space="0"/>
              <w:right w:val="single" w:color="auto" w:sz="4" w:space="0"/>
            </w:tcBorders>
            <w:vAlign w:val="center"/>
          </w:tcPr>
          <w:p>
            <w:pPr>
              <w:jc w:val="center"/>
              <w:rPr>
                <w:rFonts w:ascii="仿宋_GB2312" w:hAnsi="华文中宋" w:eastAsia="仿宋_GB2312"/>
                <w:bCs/>
                <w:sz w:val="24"/>
              </w:rPr>
            </w:pPr>
            <w:r>
              <w:rPr>
                <w:rFonts w:hint="eastAsia" w:ascii="仿宋_GB2312" w:hAnsi="华文中宋" w:eastAsia="仿宋_GB2312"/>
                <w:bCs/>
                <w:sz w:val="24"/>
              </w:rPr>
              <w:t>对</w:t>
            </w:r>
          </w:p>
          <w:p>
            <w:pPr>
              <w:jc w:val="center"/>
              <w:rPr>
                <w:rFonts w:ascii="仿宋_GB2312" w:hAnsi="华文中宋" w:eastAsia="仿宋_GB2312"/>
                <w:bCs/>
                <w:sz w:val="24"/>
              </w:rPr>
            </w:pPr>
          </w:p>
          <w:p>
            <w:pPr>
              <w:jc w:val="center"/>
              <w:rPr>
                <w:rFonts w:ascii="仿宋_GB2312" w:hAnsi="华文中宋" w:eastAsia="仿宋_GB2312"/>
                <w:bCs/>
                <w:sz w:val="24"/>
              </w:rPr>
            </w:pPr>
            <w:r>
              <w:rPr>
                <w:rFonts w:hint="eastAsia" w:ascii="仿宋_GB2312" w:hAnsi="华文中宋" w:eastAsia="仿宋_GB2312"/>
                <w:bCs/>
                <w:sz w:val="24"/>
              </w:rPr>
              <w:t>文</w:t>
            </w:r>
          </w:p>
          <w:p>
            <w:pPr>
              <w:jc w:val="center"/>
              <w:rPr>
                <w:rFonts w:ascii="仿宋_GB2312" w:hAnsi="华文中宋" w:eastAsia="仿宋_GB2312"/>
                <w:bCs/>
                <w:sz w:val="24"/>
              </w:rPr>
            </w:pPr>
          </w:p>
          <w:p>
            <w:pPr>
              <w:jc w:val="center"/>
              <w:rPr>
                <w:rFonts w:ascii="仿宋_GB2312" w:hAnsi="华文中宋" w:eastAsia="仿宋_GB2312"/>
                <w:bCs/>
                <w:sz w:val="24"/>
              </w:rPr>
            </w:pPr>
            <w:r>
              <w:rPr>
                <w:rFonts w:hint="eastAsia" w:ascii="仿宋_GB2312" w:hAnsi="华文中宋" w:eastAsia="仿宋_GB2312"/>
                <w:bCs/>
                <w:sz w:val="24"/>
              </w:rPr>
              <w:t>化</w:t>
            </w:r>
          </w:p>
          <w:p>
            <w:pPr>
              <w:jc w:val="center"/>
              <w:rPr>
                <w:rFonts w:ascii="仿宋_GB2312" w:hAnsi="华文中宋" w:eastAsia="仿宋_GB2312"/>
                <w:bCs/>
                <w:sz w:val="24"/>
              </w:rPr>
            </w:pPr>
          </w:p>
          <w:p>
            <w:pPr>
              <w:jc w:val="center"/>
              <w:rPr>
                <w:rFonts w:ascii="仿宋_GB2312" w:hAnsi="华文中宋" w:eastAsia="仿宋_GB2312"/>
                <w:bCs/>
                <w:sz w:val="24"/>
              </w:rPr>
            </w:pPr>
            <w:r>
              <w:rPr>
                <w:rFonts w:hint="eastAsia" w:ascii="仿宋_GB2312" w:hAnsi="华文中宋" w:eastAsia="仿宋_GB2312"/>
                <w:bCs/>
                <w:sz w:val="24"/>
              </w:rPr>
              <w:t>建</w:t>
            </w:r>
          </w:p>
          <w:p>
            <w:pPr>
              <w:jc w:val="center"/>
              <w:rPr>
                <w:rFonts w:ascii="仿宋_GB2312" w:hAnsi="华文中宋" w:eastAsia="仿宋_GB2312"/>
                <w:bCs/>
                <w:sz w:val="24"/>
              </w:rPr>
            </w:pPr>
          </w:p>
          <w:p>
            <w:pPr>
              <w:jc w:val="center"/>
              <w:rPr>
                <w:rFonts w:ascii="仿宋_GB2312" w:hAnsi="华文中宋" w:eastAsia="仿宋_GB2312"/>
                <w:bCs/>
                <w:sz w:val="24"/>
              </w:rPr>
            </w:pPr>
            <w:r>
              <w:rPr>
                <w:rFonts w:hint="eastAsia" w:ascii="仿宋_GB2312" w:hAnsi="华文中宋" w:eastAsia="仿宋_GB2312"/>
                <w:bCs/>
                <w:sz w:val="24"/>
              </w:rPr>
              <w:t>设</w:t>
            </w:r>
          </w:p>
          <w:p>
            <w:pPr>
              <w:jc w:val="center"/>
              <w:rPr>
                <w:rFonts w:ascii="仿宋_GB2312" w:hAnsi="华文中宋" w:eastAsia="仿宋_GB2312"/>
                <w:bCs/>
                <w:sz w:val="24"/>
              </w:rPr>
            </w:pPr>
          </w:p>
          <w:p>
            <w:pPr>
              <w:jc w:val="center"/>
              <w:rPr>
                <w:rFonts w:ascii="仿宋_GB2312" w:hAnsi="华文中宋" w:eastAsia="仿宋_GB2312"/>
                <w:bCs/>
                <w:sz w:val="24"/>
              </w:rPr>
            </w:pPr>
            <w:r>
              <w:rPr>
                <w:rFonts w:hint="eastAsia" w:ascii="仿宋_GB2312" w:hAnsi="华文中宋" w:eastAsia="仿宋_GB2312"/>
                <w:bCs/>
                <w:sz w:val="24"/>
              </w:rPr>
              <w:t>的</w:t>
            </w:r>
          </w:p>
          <w:p>
            <w:pPr>
              <w:jc w:val="center"/>
              <w:rPr>
                <w:rFonts w:ascii="仿宋_GB2312" w:hAnsi="华文中宋" w:eastAsia="仿宋_GB2312"/>
                <w:bCs/>
                <w:sz w:val="24"/>
              </w:rPr>
            </w:pPr>
          </w:p>
          <w:p>
            <w:pPr>
              <w:jc w:val="center"/>
              <w:rPr>
                <w:rFonts w:ascii="仿宋_GB2312" w:hAnsi="华文中宋" w:eastAsia="仿宋_GB2312"/>
                <w:bCs/>
                <w:sz w:val="24"/>
              </w:rPr>
            </w:pPr>
            <w:r>
              <w:rPr>
                <w:rFonts w:hint="eastAsia" w:ascii="仿宋_GB2312" w:hAnsi="华文中宋" w:eastAsia="仿宋_GB2312"/>
                <w:bCs/>
                <w:sz w:val="24"/>
              </w:rPr>
              <w:t>主</w:t>
            </w:r>
          </w:p>
          <w:p>
            <w:pPr>
              <w:jc w:val="center"/>
              <w:rPr>
                <w:rFonts w:ascii="仿宋_GB2312" w:hAnsi="华文中宋" w:eastAsia="仿宋_GB2312"/>
                <w:bCs/>
                <w:sz w:val="24"/>
              </w:rPr>
            </w:pPr>
          </w:p>
          <w:p>
            <w:pPr>
              <w:jc w:val="center"/>
              <w:rPr>
                <w:rFonts w:ascii="仿宋_GB2312" w:hAnsi="华文中宋" w:eastAsia="仿宋_GB2312"/>
                <w:bCs/>
                <w:sz w:val="24"/>
              </w:rPr>
            </w:pPr>
            <w:r>
              <w:rPr>
                <w:rFonts w:hint="eastAsia" w:ascii="仿宋_GB2312" w:hAnsi="华文中宋" w:eastAsia="仿宋_GB2312"/>
                <w:bCs/>
                <w:sz w:val="24"/>
              </w:rPr>
              <w:t>要</w:t>
            </w:r>
          </w:p>
          <w:p>
            <w:pPr>
              <w:jc w:val="center"/>
              <w:rPr>
                <w:rFonts w:ascii="仿宋_GB2312" w:hAnsi="华文中宋" w:eastAsia="仿宋_GB2312"/>
                <w:bCs/>
                <w:sz w:val="24"/>
              </w:rPr>
            </w:pPr>
          </w:p>
          <w:p>
            <w:pPr>
              <w:jc w:val="center"/>
              <w:rPr>
                <w:rFonts w:ascii="仿宋_GB2312" w:hAnsi="华文中宋" w:eastAsia="仿宋_GB2312"/>
                <w:bCs/>
                <w:sz w:val="24"/>
              </w:rPr>
            </w:pPr>
            <w:r>
              <w:rPr>
                <w:rFonts w:hint="eastAsia" w:ascii="仿宋_GB2312" w:hAnsi="华文中宋" w:eastAsia="仿宋_GB2312"/>
                <w:bCs/>
                <w:sz w:val="24"/>
              </w:rPr>
              <w:t>贡</w:t>
            </w:r>
          </w:p>
          <w:p>
            <w:pPr>
              <w:jc w:val="center"/>
              <w:rPr>
                <w:rFonts w:ascii="仿宋_GB2312" w:hAnsi="华文中宋" w:eastAsia="仿宋_GB2312"/>
                <w:bCs/>
                <w:sz w:val="24"/>
              </w:rPr>
            </w:pPr>
          </w:p>
          <w:p>
            <w:pPr>
              <w:jc w:val="center"/>
              <w:rPr>
                <w:rFonts w:ascii="仿宋_GB2312" w:hAnsi="宋体" w:eastAsia="仿宋_GB2312"/>
                <w:sz w:val="24"/>
              </w:rPr>
            </w:pPr>
            <w:r>
              <w:rPr>
                <w:rFonts w:hint="eastAsia" w:ascii="仿宋_GB2312" w:hAnsi="华文中宋" w:eastAsia="仿宋_GB2312"/>
                <w:bCs/>
                <w:sz w:val="24"/>
              </w:rPr>
              <w:t>献</w:t>
            </w:r>
          </w:p>
        </w:tc>
        <w:tc>
          <w:tcPr>
            <w:tcW w:w="7420" w:type="dxa"/>
            <w:gridSpan w:val="9"/>
            <w:tcBorders>
              <w:top w:val="single" w:color="auto" w:sz="4" w:space="0"/>
              <w:left w:val="single" w:color="auto" w:sz="4" w:space="0"/>
              <w:right w:val="single" w:color="auto" w:sz="4" w:space="0"/>
            </w:tcBorders>
          </w:tcPr>
          <w:p>
            <w:pPr>
              <w:spacing w:line="400" w:lineRule="exact"/>
              <w:jc w:val="left"/>
              <w:rPr>
                <w:rFonts w:ascii="仿宋_GB2312" w:hAnsi="仿宋_GB2312" w:eastAsia="仿宋_GB2312"/>
                <w:sz w:val="24"/>
                <w:szCs w:val="32"/>
              </w:rPr>
            </w:pPr>
            <w:r>
              <w:rPr>
                <w:rFonts w:hint="eastAsia" w:ascii="仿宋_GB2312" w:hAnsi="仿宋_GB2312" w:eastAsia="仿宋_GB2312"/>
                <w:sz w:val="24"/>
                <w:szCs w:val="32"/>
              </w:rPr>
              <w:t>简述申请人</w:t>
            </w:r>
            <w:r>
              <w:rPr>
                <w:rFonts w:ascii="仿宋_GB2312" w:hAnsi="仿宋_GB2312" w:eastAsia="仿宋_GB2312"/>
                <w:sz w:val="24"/>
                <w:szCs w:val="32"/>
              </w:rPr>
              <w:t>在倡导和推动</w:t>
            </w:r>
            <w:r>
              <w:rPr>
                <w:rFonts w:hint="eastAsia" w:ascii="仿宋_GB2312" w:hAnsi="仿宋_GB2312" w:eastAsia="仿宋_GB2312"/>
                <w:sz w:val="24"/>
                <w:szCs w:val="32"/>
              </w:rPr>
              <w:t>组织</w:t>
            </w:r>
            <w:r>
              <w:rPr>
                <w:rFonts w:ascii="仿宋_GB2312" w:hAnsi="仿宋_GB2312" w:eastAsia="仿宋_GB2312"/>
                <w:sz w:val="24"/>
                <w:szCs w:val="32"/>
              </w:rPr>
              <w:t>文化建设方面的主要事迹</w:t>
            </w:r>
            <w:r>
              <w:rPr>
                <w:rFonts w:hint="eastAsia" w:ascii="仿宋_GB2312" w:hAnsi="仿宋_GB2312" w:eastAsia="仿宋_GB2312"/>
                <w:sz w:val="24"/>
                <w:szCs w:val="32"/>
              </w:rPr>
              <w:t>，对本单位文化建设提出过的重要理念和论点、</w:t>
            </w:r>
            <w:r>
              <w:rPr>
                <w:rFonts w:ascii="仿宋_GB2312" w:hAnsi="仿宋_GB2312" w:eastAsia="仿宋_GB2312"/>
                <w:sz w:val="24"/>
                <w:szCs w:val="32"/>
              </w:rPr>
              <w:t>在实践和理论探索方面所取得的成绩和做出的贡献，</w:t>
            </w:r>
            <w:r>
              <w:rPr>
                <w:rFonts w:hint="eastAsia" w:ascii="仿宋_GB2312" w:hAnsi="仿宋_GB2312" w:eastAsia="仿宋_GB2312"/>
                <w:sz w:val="24"/>
                <w:szCs w:val="32"/>
              </w:rPr>
              <w:t>正式发表过有关文化建设的论著或论文等情况。</w:t>
            </w:r>
          </w:p>
          <w:p>
            <w:pPr>
              <w:spacing w:line="400" w:lineRule="exact"/>
              <w:jc w:val="left"/>
              <w:rPr>
                <w:rFonts w:ascii="仿宋_GB2312" w:hAnsi="仿宋_GB2312" w:eastAsia="仿宋_GB2312"/>
                <w:sz w:val="24"/>
                <w:szCs w:val="32"/>
              </w:rPr>
            </w:pPr>
          </w:p>
          <w:p>
            <w:pPr>
              <w:spacing w:line="400" w:lineRule="exact"/>
              <w:jc w:val="left"/>
              <w:rPr>
                <w:rFonts w:ascii="仿宋_GB2312" w:hAnsi="仿宋_GB2312" w:eastAsia="仿宋_GB2312"/>
                <w:sz w:val="24"/>
                <w:szCs w:val="32"/>
              </w:rPr>
            </w:pPr>
          </w:p>
          <w:p>
            <w:pPr>
              <w:spacing w:line="400" w:lineRule="exact"/>
              <w:jc w:val="left"/>
              <w:rPr>
                <w:rFonts w:ascii="仿宋_GB2312" w:hAnsi="仿宋_GB2312" w:eastAsia="仿宋_GB2312"/>
                <w:sz w:val="24"/>
                <w:szCs w:val="32"/>
              </w:rPr>
            </w:pPr>
          </w:p>
          <w:p>
            <w:pPr>
              <w:spacing w:line="400" w:lineRule="exact"/>
              <w:jc w:val="left"/>
              <w:rPr>
                <w:rFonts w:ascii="仿宋_GB2312" w:hAnsi="仿宋_GB2312" w:eastAsia="仿宋_GB2312"/>
                <w:sz w:val="24"/>
                <w:szCs w:val="32"/>
              </w:rPr>
            </w:pPr>
          </w:p>
          <w:p>
            <w:pPr>
              <w:spacing w:line="400" w:lineRule="exact"/>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p>
            <w:pPr>
              <w:jc w:val="left"/>
              <w:rPr>
                <w:rFonts w:ascii="仿宋_GB2312" w:hAnsi="仿宋_GB2312" w:eastAsia="仿宋_GB2312"/>
                <w:sz w:val="24"/>
                <w:szCs w:val="32"/>
              </w:rPr>
            </w:pPr>
          </w:p>
        </w:tc>
      </w:tr>
    </w:tbl>
    <w:p>
      <w:pPr>
        <w:rPr>
          <w:rFonts w:ascii="仿宋_GB2312" w:hAnsi="仿宋" w:eastAsia="仿宋_GB2312"/>
          <w:sz w:val="30"/>
        </w:rPr>
      </w:pPr>
      <w:r>
        <w:rPr>
          <w:rFonts w:hint="eastAsia" w:ascii="仿宋_GB2312" w:hAnsi="仿宋" w:eastAsia="仿宋_GB2312"/>
          <w:sz w:val="30"/>
        </w:rPr>
        <w:t>此表复制有效</w:t>
      </w:r>
    </w:p>
    <w:p>
      <w:pPr>
        <w:spacing w:after="156" w:afterLines="50" w:line="560" w:lineRule="exact"/>
        <w:jc w:val="center"/>
        <w:rPr>
          <w:rFonts w:ascii="宋体" w:hAnsi="宋体"/>
          <w:b/>
          <w:bCs/>
          <w:sz w:val="36"/>
          <w:szCs w:val="36"/>
        </w:rPr>
      </w:pPr>
      <w:r>
        <w:rPr>
          <w:rFonts w:hint="eastAsia" w:ascii="宋体" w:hAnsi="宋体"/>
          <w:b/>
          <w:bCs/>
          <w:sz w:val="36"/>
          <w:szCs w:val="36"/>
        </w:rPr>
        <w:t>2020年度全国交通运输文化建设专项优秀成果</w:t>
      </w:r>
      <w:r>
        <w:rPr>
          <w:rFonts w:ascii="宋体" w:hAnsi="宋体"/>
          <w:b/>
          <w:bCs/>
          <w:sz w:val="36"/>
          <w:szCs w:val="36"/>
        </w:rPr>
        <w:t>申报表</w:t>
      </w:r>
    </w:p>
    <w:p>
      <w:pPr>
        <w:spacing w:line="360" w:lineRule="auto"/>
        <w:rPr>
          <w:rFonts w:ascii="仿宋_GB2312" w:hAnsi="华文中宋" w:eastAsia="仿宋_GB2312"/>
          <w:b/>
          <w:bCs/>
          <w:sz w:val="24"/>
        </w:rPr>
      </w:pPr>
      <w:r>
        <w:rPr>
          <w:rFonts w:hint="eastAsia" w:ascii="仿宋_GB2312" w:hAnsi="华文中宋" w:eastAsia="仿宋_GB2312"/>
          <w:b/>
          <w:bCs/>
          <w:sz w:val="24"/>
        </w:rPr>
        <w:t xml:space="preserve">（单位盖章处）                                                 </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75"/>
        <w:gridCol w:w="1276"/>
        <w:gridCol w:w="1025"/>
        <w:gridCol w:w="818"/>
        <w:gridCol w:w="418"/>
        <w:gridCol w:w="85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Align w:val="center"/>
          </w:tcPr>
          <w:p>
            <w:pPr>
              <w:jc w:val="center"/>
              <w:rPr>
                <w:rFonts w:ascii="仿宋_GB2312" w:hAnsi="宋体" w:eastAsia="仿宋_GB2312"/>
                <w:sz w:val="24"/>
              </w:rPr>
            </w:pPr>
            <w:r>
              <w:rPr>
                <w:rFonts w:hint="eastAsia" w:ascii="仿宋_GB2312" w:hAnsi="宋体" w:eastAsia="仿宋_GB2312"/>
                <w:sz w:val="24"/>
              </w:rPr>
              <w:t>单位名称</w:t>
            </w:r>
          </w:p>
        </w:tc>
        <w:tc>
          <w:tcPr>
            <w:tcW w:w="3876" w:type="dxa"/>
            <w:gridSpan w:val="3"/>
            <w:vAlign w:val="center"/>
          </w:tcPr>
          <w:p>
            <w:pPr>
              <w:jc w:val="center"/>
              <w:rPr>
                <w:rFonts w:ascii="仿宋_GB2312" w:hAnsi="宋体" w:eastAsia="仿宋_GB2312"/>
                <w:sz w:val="24"/>
              </w:rPr>
            </w:pPr>
          </w:p>
        </w:tc>
        <w:tc>
          <w:tcPr>
            <w:tcW w:w="1236" w:type="dxa"/>
            <w:gridSpan w:val="2"/>
            <w:vAlign w:val="center"/>
          </w:tcPr>
          <w:p>
            <w:pPr>
              <w:jc w:val="center"/>
              <w:rPr>
                <w:rFonts w:ascii="仿宋_GB2312" w:hAnsi="宋体" w:eastAsia="仿宋_GB2312"/>
                <w:sz w:val="24"/>
              </w:rPr>
            </w:pPr>
            <w:r>
              <w:rPr>
                <w:rFonts w:hint="eastAsia" w:ascii="仿宋_GB2312" w:hAnsi="宋体" w:eastAsia="仿宋_GB2312"/>
                <w:sz w:val="24"/>
              </w:rPr>
              <w:t>法人代表</w:t>
            </w:r>
          </w:p>
        </w:tc>
        <w:tc>
          <w:tcPr>
            <w:tcW w:w="2268"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1368" w:type="dxa"/>
            <w:vAlign w:val="center"/>
          </w:tcPr>
          <w:p>
            <w:pPr>
              <w:jc w:val="center"/>
              <w:rPr>
                <w:rFonts w:ascii="仿宋_GB2312" w:hAnsi="宋体" w:eastAsia="仿宋_GB2312"/>
                <w:sz w:val="24"/>
              </w:rPr>
            </w:pPr>
            <w:r>
              <w:rPr>
                <w:rFonts w:ascii="仿宋_GB2312" w:hAnsi="宋体" w:eastAsia="仿宋_GB2312"/>
                <w:sz w:val="24"/>
              </w:rPr>
              <w:t>申报类别</w:t>
            </w:r>
          </w:p>
        </w:tc>
        <w:tc>
          <w:tcPr>
            <w:tcW w:w="5112" w:type="dxa"/>
            <w:gridSpan w:val="5"/>
            <w:vAlign w:val="center"/>
          </w:tcPr>
          <w:p>
            <w:pPr>
              <w:jc w:val="center"/>
              <w:rPr>
                <w:rFonts w:ascii="仿宋_GB2312" w:hAnsi="宋体" w:eastAsia="仿宋_GB2312"/>
                <w:sz w:val="24"/>
              </w:rPr>
            </w:pPr>
            <w:r>
              <w:rPr>
                <w:rFonts w:hint="eastAsia" w:ascii="仿宋_GB2312" w:hAnsi="宋体" w:eastAsia="仿宋_GB2312"/>
                <w:sz w:val="24"/>
              </w:rPr>
              <w:t>□党建  □安全  □质量  □诚信</w:t>
            </w:r>
          </w:p>
          <w:p>
            <w:pPr>
              <w:jc w:val="center"/>
              <w:rPr>
                <w:rFonts w:ascii="仿宋_GB2312" w:hAnsi="华文中宋" w:eastAsia="仿宋_GB2312"/>
                <w:bCs/>
                <w:sz w:val="30"/>
                <w:szCs w:val="30"/>
              </w:rPr>
            </w:pPr>
            <w:r>
              <w:rPr>
                <w:rFonts w:hint="eastAsia" w:ascii="仿宋_GB2312" w:hAnsi="宋体" w:eastAsia="仿宋_GB2312"/>
                <w:sz w:val="24"/>
              </w:rPr>
              <w:t>□服务  □创新  □公益  □廉政</w:t>
            </w:r>
          </w:p>
        </w:tc>
        <w:tc>
          <w:tcPr>
            <w:tcW w:w="2268" w:type="dxa"/>
            <w:gridSpan w:val="2"/>
            <w:vAlign w:val="center"/>
          </w:tcPr>
          <w:p>
            <w:pPr>
              <w:jc w:val="center"/>
              <w:rPr>
                <w:rFonts w:ascii="仿宋_GB2312" w:hAnsi="宋体" w:eastAsia="仿宋_GB2312"/>
                <w:sz w:val="24"/>
              </w:rPr>
            </w:pPr>
            <w:r>
              <w:rPr>
                <w:rFonts w:hint="eastAsia" w:ascii="仿宋_GB2312" w:hAnsi="宋体" w:eastAsia="仿宋_GB2312"/>
                <w:b/>
                <w:sz w:val="24"/>
              </w:rPr>
              <w:t>注</w:t>
            </w:r>
            <w:r>
              <w:rPr>
                <w:rFonts w:hint="eastAsia" w:ascii="仿宋_GB2312" w:hAnsi="宋体" w:eastAsia="仿宋_GB2312"/>
                <w:sz w:val="24"/>
              </w:rPr>
              <w:t>·请□中打√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jc w:val="center"/>
              <w:rPr>
                <w:rFonts w:ascii="仿宋_GB2312" w:hAnsi="宋体" w:eastAsia="仿宋_GB2312"/>
                <w:sz w:val="24"/>
              </w:rPr>
            </w:pPr>
            <w:r>
              <w:rPr>
                <w:rFonts w:hint="eastAsia" w:ascii="仿宋_GB2312" w:hAnsi="宋体" w:eastAsia="仿宋_GB2312"/>
                <w:sz w:val="24"/>
              </w:rPr>
              <w:t>单位地址</w:t>
            </w:r>
          </w:p>
        </w:tc>
        <w:tc>
          <w:tcPr>
            <w:tcW w:w="3876" w:type="dxa"/>
            <w:gridSpan w:val="3"/>
            <w:vAlign w:val="center"/>
          </w:tcPr>
          <w:p>
            <w:pPr>
              <w:jc w:val="center"/>
              <w:rPr>
                <w:rFonts w:ascii="仿宋_GB2312" w:hAnsi="宋体" w:eastAsia="仿宋_GB2312"/>
                <w:sz w:val="24"/>
              </w:rPr>
            </w:pPr>
          </w:p>
        </w:tc>
        <w:tc>
          <w:tcPr>
            <w:tcW w:w="1236" w:type="dxa"/>
            <w:gridSpan w:val="2"/>
            <w:vAlign w:val="center"/>
          </w:tcPr>
          <w:p>
            <w:pPr>
              <w:jc w:val="center"/>
              <w:rPr>
                <w:rFonts w:ascii="仿宋_GB2312" w:hAnsi="宋体" w:eastAsia="仿宋_GB2312"/>
                <w:sz w:val="24"/>
              </w:rPr>
            </w:pPr>
            <w:r>
              <w:rPr>
                <w:rFonts w:hint="eastAsia" w:ascii="仿宋_GB2312" w:hAnsi="宋体" w:eastAsia="仿宋_GB2312"/>
                <w:sz w:val="24"/>
              </w:rPr>
              <w:t>邮    编</w:t>
            </w:r>
          </w:p>
        </w:tc>
        <w:tc>
          <w:tcPr>
            <w:tcW w:w="2268"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jc w:val="center"/>
              <w:rPr>
                <w:rFonts w:ascii="仿宋_GB2312" w:hAnsi="宋体" w:eastAsia="仿宋_GB2312"/>
                <w:sz w:val="24"/>
              </w:rPr>
            </w:pPr>
            <w:r>
              <w:rPr>
                <w:rFonts w:hint="eastAsia" w:ascii="仿宋_GB2312" w:hAnsi="宋体" w:eastAsia="仿宋_GB2312"/>
                <w:sz w:val="24"/>
              </w:rPr>
              <w:t>建立时间</w:t>
            </w:r>
          </w:p>
        </w:tc>
        <w:tc>
          <w:tcPr>
            <w:tcW w:w="1575" w:type="dxa"/>
            <w:vAlign w:val="center"/>
          </w:tcPr>
          <w:p>
            <w:pPr>
              <w:jc w:val="center"/>
              <w:rPr>
                <w:rFonts w:ascii="仿宋_GB2312" w:hAnsi="宋体" w:eastAsia="仿宋_GB2312"/>
                <w:sz w:val="24"/>
              </w:rPr>
            </w:pPr>
          </w:p>
        </w:tc>
        <w:tc>
          <w:tcPr>
            <w:tcW w:w="1276" w:type="dxa"/>
            <w:vAlign w:val="center"/>
          </w:tcPr>
          <w:p>
            <w:pPr>
              <w:jc w:val="center"/>
              <w:rPr>
                <w:rFonts w:ascii="仿宋_GB2312" w:hAnsi="宋体" w:eastAsia="仿宋_GB2312"/>
                <w:sz w:val="24"/>
              </w:rPr>
            </w:pPr>
            <w:r>
              <w:rPr>
                <w:rFonts w:hint="eastAsia" w:ascii="仿宋_GB2312" w:hAnsi="宋体" w:eastAsia="仿宋_GB2312"/>
                <w:sz w:val="24"/>
              </w:rPr>
              <w:t>职工人数</w:t>
            </w:r>
          </w:p>
        </w:tc>
        <w:tc>
          <w:tcPr>
            <w:tcW w:w="1843" w:type="dxa"/>
            <w:gridSpan w:val="2"/>
            <w:vAlign w:val="center"/>
          </w:tcPr>
          <w:p>
            <w:pPr>
              <w:jc w:val="center"/>
              <w:rPr>
                <w:rFonts w:ascii="仿宋_GB2312" w:hAnsi="宋体" w:eastAsia="仿宋_GB2312"/>
                <w:sz w:val="24"/>
              </w:rPr>
            </w:pPr>
          </w:p>
        </w:tc>
        <w:tc>
          <w:tcPr>
            <w:tcW w:w="1276" w:type="dxa"/>
            <w:gridSpan w:val="2"/>
            <w:vAlign w:val="center"/>
          </w:tcPr>
          <w:p>
            <w:pPr>
              <w:jc w:val="center"/>
              <w:rPr>
                <w:rFonts w:ascii="仿宋_GB2312" w:hAnsi="宋体" w:eastAsia="仿宋_GB2312"/>
                <w:sz w:val="24"/>
              </w:rPr>
            </w:pPr>
            <w:r>
              <w:rPr>
                <w:rFonts w:hint="eastAsia" w:ascii="仿宋_GB2312" w:hAnsi="宋体" w:eastAsia="仿宋_GB2312"/>
                <w:sz w:val="24"/>
              </w:rPr>
              <w:t>总 资 产</w:t>
            </w:r>
          </w:p>
        </w:tc>
        <w:tc>
          <w:tcPr>
            <w:tcW w:w="141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jc w:val="center"/>
              <w:rPr>
                <w:rFonts w:ascii="仿宋_GB2312" w:hAnsi="宋体" w:eastAsia="仿宋_GB2312"/>
                <w:sz w:val="24"/>
              </w:rPr>
            </w:pPr>
            <w:r>
              <w:rPr>
                <w:rFonts w:hint="eastAsia" w:ascii="仿宋_GB2312" w:hAnsi="宋体" w:eastAsia="仿宋_GB2312"/>
                <w:sz w:val="24"/>
              </w:rPr>
              <w:t>注册资本</w:t>
            </w:r>
          </w:p>
        </w:tc>
        <w:tc>
          <w:tcPr>
            <w:tcW w:w="1575" w:type="dxa"/>
            <w:vAlign w:val="center"/>
          </w:tcPr>
          <w:p>
            <w:pPr>
              <w:jc w:val="center"/>
              <w:rPr>
                <w:rFonts w:ascii="仿宋_GB2312" w:hAnsi="宋体" w:eastAsia="仿宋_GB2312"/>
                <w:sz w:val="24"/>
              </w:rPr>
            </w:pPr>
          </w:p>
        </w:tc>
        <w:tc>
          <w:tcPr>
            <w:tcW w:w="1276" w:type="dxa"/>
            <w:vAlign w:val="center"/>
          </w:tcPr>
          <w:p>
            <w:pPr>
              <w:jc w:val="center"/>
              <w:rPr>
                <w:rFonts w:ascii="仿宋_GB2312" w:hAnsi="宋体" w:eastAsia="仿宋_GB2312"/>
                <w:sz w:val="24"/>
              </w:rPr>
            </w:pPr>
            <w:r>
              <w:rPr>
                <w:rFonts w:hint="eastAsia" w:ascii="仿宋_GB2312" w:hAnsi="宋体" w:eastAsia="仿宋_GB2312"/>
                <w:sz w:val="24"/>
              </w:rPr>
              <w:t>经济性质</w:t>
            </w:r>
          </w:p>
        </w:tc>
        <w:tc>
          <w:tcPr>
            <w:tcW w:w="1843" w:type="dxa"/>
            <w:gridSpan w:val="2"/>
            <w:vAlign w:val="center"/>
          </w:tcPr>
          <w:p>
            <w:pPr>
              <w:jc w:val="center"/>
              <w:rPr>
                <w:rFonts w:ascii="仿宋_GB2312" w:hAnsi="宋体" w:eastAsia="仿宋_GB2312"/>
                <w:sz w:val="24"/>
              </w:rPr>
            </w:pPr>
          </w:p>
        </w:tc>
        <w:tc>
          <w:tcPr>
            <w:tcW w:w="1276" w:type="dxa"/>
            <w:gridSpan w:val="2"/>
            <w:vAlign w:val="center"/>
          </w:tcPr>
          <w:p>
            <w:pPr>
              <w:jc w:val="center"/>
              <w:rPr>
                <w:rFonts w:ascii="仿宋_GB2312" w:hAnsi="宋体" w:eastAsia="仿宋_GB2312"/>
                <w:sz w:val="24"/>
              </w:rPr>
            </w:pPr>
            <w:r>
              <w:rPr>
                <w:rFonts w:hint="eastAsia" w:ascii="仿宋_GB2312" w:hAnsi="宋体" w:eastAsia="仿宋_GB2312"/>
                <w:sz w:val="24"/>
              </w:rPr>
              <w:t>营业收入</w:t>
            </w:r>
          </w:p>
        </w:tc>
        <w:tc>
          <w:tcPr>
            <w:tcW w:w="141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jc w:val="center"/>
              <w:rPr>
                <w:rFonts w:ascii="仿宋_GB2312" w:hAnsi="宋体" w:eastAsia="仿宋_GB2312"/>
                <w:sz w:val="24"/>
              </w:rPr>
            </w:pPr>
            <w:r>
              <w:rPr>
                <w:rFonts w:hint="eastAsia" w:ascii="仿宋_GB2312" w:hAnsi="宋体" w:eastAsia="仿宋_GB2312"/>
                <w:sz w:val="24"/>
              </w:rPr>
              <w:t>主营业务</w:t>
            </w:r>
          </w:p>
        </w:tc>
        <w:tc>
          <w:tcPr>
            <w:tcW w:w="2851" w:type="dxa"/>
            <w:gridSpan w:val="2"/>
            <w:vAlign w:val="center"/>
          </w:tcPr>
          <w:p>
            <w:pPr>
              <w:jc w:val="center"/>
              <w:rPr>
                <w:rFonts w:ascii="仿宋_GB2312" w:hAnsi="宋体" w:eastAsia="仿宋_GB2312"/>
                <w:sz w:val="24"/>
              </w:rPr>
            </w:pPr>
          </w:p>
        </w:tc>
        <w:tc>
          <w:tcPr>
            <w:tcW w:w="1843" w:type="dxa"/>
            <w:gridSpan w:val="2"/>
            <w:vAlign w:val="center"/>
          </w:tcPr>
          <w:p>
            <w:pPr>
              <w:jc w:val="center"/>
              <w:rPr>
                <w:rFonts w:ascii="仿宋_GB2312" w:hAnsi="宋体" w:eastAsia="仿宋_GB2312"/>
                <w:sz w:val="24"/>
              </w:rPr>
            </w:pPr>
            <w:r>
              <w:rPr>
                <w:rFonts w:hint="eastAsia" w:ascii="仿宋_GB2312" w:hAnsi="宋体" w:eastAsia="仿宋_GB2312"/>
                <w:sz w:val="24"/>
              </w:rPr>
              <w:t>电子邮箱</w:t>
            </w:r>
          </w:p>
        </w:tc>
        <w:tc>
          <w:tcPr>
            <w:tcW w:w="2686" w:type="dxa"/>
            <w:gridSpan w:val="3"/>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68" w:type="dxa"/>
            <w:vMerge w:val="restart"/>
            <w:vAlign w:val="center"/>
          </w:tcPr>
          <w:p>
            <w:pPr>
              <w:jc w:val="center"/>
              <w:rPr>
                <w:rFonts w:ascii="仿宋_GB2312" w:hAnsi="宋体" w:eastAsia="仿宋_GB2312"/>
                <w:sz w:val="24"/>
              </w:rPr>
            </w:pPr>
            <w:r>
              <w:rPr>
                <w:rFonts w:hint="eastAsia" w:ascii="仿宋_GB2312" w:hAnsi="宋体" w:eastAsia="仿宋_GB2312"/>
                <w:sz w:val="24"/>
              </w:rPr>
              <w:t>联 系 人</w:t>
            </w:r>
          </w:p>
        </w:tc>
        <w:tc>
          <w:tcPr>
            <w:tcW w:w="1575" w:type="dxa"/>
            <w:vMerge w:val="restart"/>
            <w:vAlign w:val="center"/>
          </w:tcPr>
          <w:p>
            <w:pPr>
              <w:jc w:val="center"/>
              <w:rPr>
                <w:rFonts w:ascii="仿宋_GB2312" w:hAnsi="宋体" w:eastAsia="仿宋_GB2312"/>
                <w:sz w:val="24"/>
              </w:rPr>
            </w:pPr>
          </w:p>
        </w:tc>
        <w:tc>
          <w:tcPr>
            <w:tcW w:w="1276" w:type="dxa"/>
            <w:vAlign w:val="center"/>
          </w:tcPr>
          <w:p>
            <w:pPr>
              <w:jc w:val="center"/>
              <w:rPr>
                <w:rFonts w:ascii="仿宋_GB2312" w:hAnsi="宋体" w:eastAsia="仿宋_GB2312"/>
                <w:sz w:val="24"/>
              </w:rPr>
            </w:pPr>
            <w:r>
              <w:rPr>
                <w:rFonts w:hint="eastAsia" w:ascii="仿宋_GB2312" w:hAnsi="宋体" w:eastAsia="仿宋_GB2312"/>
                <w:sz w:val="24"/>
              </w:rPr>
              <w:t>固定电话</w:t>
            </w:r>
          </w:p>
        </w:tc>
        <w:tc>
          <w:tcPr>
            <w:tcW w:w="1843" w:type="dxa"/>
            <w:gridSpan w:val="2"/>
            <w:vAlign w:val="center"/>
          </w:tcPr>
          <w:p>
            <w:pPr>
              <w:jc w:val="center"/>
              <w:rPr>
                <w:rFonts w:ascii="仿宋_GB2312" w:hAnsi="宋体" w:eastAsia="仿宋_GB2312"/>
                <w:sz w:val="24"/>
              </w:rPr>
            </w:pPr>
          </w:p>
        </w:tc>
        <w:tc>
          <w:tcPr>
            <w:tcW w:w="1276"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传    真</w:t>
            </w:r>
          </w:p>
        </w:tc>
        <w:tc>
          <w:tcPr>
            <w:tcW w:w="1410" w:type="dxa"/>
            <w:vMerge w:val="restart"/>
            <w:vAlign w:val="center"/>
          </w:tcPr>
          <w:p>
            <w:pPr>
              <w:ind w:left="57"/>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68" w:type="dxa"/>
            <w:vMerge w:val="continue"/>
            <w:vAlign w:val="center"/>
          </w:tcPr>
          <w:p>
            <w:pPr>
              <w:jc w:val="center"/>
              <w:rPr>
                <w:rFonts w:ascii="仿宋_GB2312" w:hAnsi="宋体" w:eastAsia="仿宋_GB2312"/>
                <w:sz w:val="24"/>
              </w:rPr>
            </w:pPr>
          </w:p>
        </w:tc>
        <w:tc>
          <w:tcPr>
            <w:tcW w:w="1575" w:type="dxa"/>
            <w:vMerge w:val="continue"/>
            <w:vAlign w:val="center"/>
          </w:tcPr>
          <w:p>
            <w:pPr>
              <w:jc w:val="center"/>
              <w:rPr>
                <w:rFonts w:ascii="仿宋_GB2312" w:hAnsi="宋体" w:eastAsia="仿宋_GB2312"/>
                <w:sz w:val="24"/>
              </w:rPr>
            </w:pPr>
          </w:p>
        </w:tc>
        <w:tc>
          <w:tcPr>
            <w:tcW w:w="1276" w:type="dxa"/>
            <w:vAlign w:val="center"/>
          </w:tcPr>
          <w:p>
            <w:pPr>
              <w:jc w:val="center"/>
              <w:rPr>
                <w:rFonts w:ascii="仿宋_GB2312" w:hAnsi="宋体" w:eastAsia="仿宋_GB2312"/>
                <w:sz w:val="24"/>
              </w:rPr>
            </w:pPr>
            <w:r>
              <w:rPr>
                <w:rFonts w:hint="eastAsia" w:ascii="仿宋_GB2312" w:hAnsi="宋体" w:eastAsia="仿宋_GB2312"/>
                <w:sz w:val="24"/>
              </w:rPr>
              <w:t>手  机</w:t>
            </w:r>
          </w:p>
        </w:tc>
        <w:tc>
          <w:tcPr>
            <w:tcW w:w="1843" w:type="dxa"/>
            <w:gridSpan w:val="2"/>
            <w:vAlign w:val="center"/>
          </w:tcPr>
          <w:p>
            <w:pPr>
              <w:jc w:val="center"/>
              <w:rPr>
                <w:rFonts w:ascii="仿宋_GB2312" w:hAnsi="宋体" w:eastAsia="仿宋_GB2312"/>
                <w:sz w:val="24"/>
              </w:rPr>
            </w:pPr>
          </w:p>
        </w:tc>
        <w:tc>
          <w:tcPr>
            <w:tcW w:w="1276" w:type="dxa"/>
            <w:gridSpan w:val="2"/>
            <w:vMerge w:val="continue"/>
            <w:vAlign w:val="center"/>
          </w:tcPr>
          <w:p>
            <w:pPr>
              <w:jc w:val="center"/>
              <w:rPr>
                <w:rFonts w:ascii="仿宋_GB2312" w:hAnsi="宋体" w:eastAsia="仿宋_GB2312"/>
                <w:sz w:val="24"/>
              </w:rPr>
            </w:pPr>
          </w:p>
        </w:tc>
        <w:tc>
          <w:tcPr>
            <w:tcW w:w="1410" w:type="dxa"/>
            <w:vMerge w:val="continue"/>
            <w:vAlign w:val="center"/>
          </w:tcPr>
          <w:p>
            <w:pPr>
              <w:ind w:left="57"/>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8" w:hRule="atLeast"/>
        </w:trPr>
        <w:tc>
          <w:tcPr>
            <w:tcW w:w="1368" w:type="dxa"/>
            <w:vAlign w:val="center"/>
          </w:tcPr>
          <w:p>
            <w:pPr>
              <w:ind w:left="57"/>
              <w:jc w:val="center"/>
              <w:rPr>
                <w:rFonts w:ascii="仿宋_GB2312" w:hAnsi="仿宋_GB2312" w:eastAsia="仿宋_GB2312"/>
                <w:sz w:val="24"/>
                <w:szCs w:val="32"/>
              </w:rPr>
            </w:pPr>
            <w:r>
              <w:rPr>
                <w:rFonts w:hint="eastAsia" w:ascii="仿宋_GB2312" w:hAnsi="仿宋_GB2312" w:eastAsia="仿宋_GB2312"/>
                <w:sz w:val="24"/>
                <w:szCs w:val="32"/>
              </w:rPr>
              <w:t>专</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项</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文</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化</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建</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设</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概</w:t>
            </w:r>
          </w:p>
          <w:p>
            <w:pPr>
              <w:ind w:left="57"/>
              <w:jc w:val="center"/>
              <w:rPr>
                <w:rFonts w:ascii="仿宋_GB2312" w:hAnsi="仿宋_GB2312" w:eastAsia="仿宋_GB2312"/>
                <w:sz w:val="24"/>
                <w:szCs w:val="32"/>
              </w:rPr>
            </w:pPr>
          </w:p>
          <w:p>
            <w:pPr>
              <w:ind w:left="57"/>
              <w:jc w:val="center"/>
              <w:rPr>
                <w:rFonts w:ascii="仿宋_GB2312" w:hAnsi="仿宋_GB2312" w:eastAsia="仿宋_GB2312"/>
                <w:sz w:val="24"/>
                <w:szCs w:val="32"/>
              </w:rPr>
            </w:pPr>
            <w:r>
              <w:rPr>
                <w:rFonts w:hint="eastAsia" w:ascii="仿宋_GB2312" w:hAnsi="仿宋_GB2312" w:eastAsia="仿宋_GB2312"/>
                <w:sz w:val="24"/>
                <w:szCs w:val="32"/>
              </w:rPr>
              <w:t>述</w:t>
            </w:r>
          </w:p>
          <w:p>
            <w:pPr>
              <w:ind w:left="57"/>
              <w:jc w:val="center"/>
              <w:rPr>
                <w:rFonts w:ascii="仿宋_GB2312" w:hAnsi="仿宋_GB2312" w:eastAsia="仿宋_GB2312"/>
                <w:sz w:val="24"/>
                <w:szCs w:val="32"/>
              </w:rPr>
            </w:pPr>
          </w:p>
          <w:p>
            <w:pPr>
              <w:ind w:left="57"/>
              <w:jc w:val="center"/>
              <w:rPr>
                <w:rFonts w:ascii="仿宋_GB2312" w:hAnsi="宋体" w:eastAsia="仿宋_GB2312"/>
                <w:sz w:val="24"/>
              </w:rPr>
            </w:pPr>
          </w:p>
        </w:tc>
        <w:tc>
          <w:tcPr>
            <w:tcW w:w="7380" w:type="dxa"/>
            <w:gridSpan w:val="7"/>
          </w:tcPr>
          <w:p>
            <w:pPr>
              <w:spacing w:line="400" w:lineRule="exact"/>
              <w:rPr>
                <w:rFonts w:ascii="仿宋_GB2312" w:hAnsi="仿宋_GB2312" w:eastAsia="仿宋_GB2312"/>
                <w:sz w:val="24"/>
                <w:szCs w:val="32"/>
              </w:rPr>
            </w:pPr>
            <w:r>
              <w:rPr>
                <w:rFonts w:hint="eastAsia" w:ascii="仿宋_GB2312" w:hAnsi="仿宋_GB2312" w:eastAsia="仿宋_GB2312"/>
                <w:sz w:val="24"/>
                <w:szCs w:val="32"/>
              </w:rPr>
              <w:t>简述本单位专项（子文化）优秀成果建设的基本情况和成效。</w:t>
            </w: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仿宋_GB2312" w:eastAsia="仿宋_GB2312"/>
                <w:sz w:val="24"/>
                <w:szCs w:val="32"/>
              </w:rPr>
            </w:pPr>
          </w:p>
          <w:p>
            <w:pPr>
              <w:spacing w:line="400" w:lineRule="exact"/>
              <w:rPr>
                <w:rFonts w:ascii="仿宋_GB2312" w:hAnsi="宋体" w:eastAsia="仿宋_GB2312"/>
                <w:sz w:val="24"/>
              </w:rPr>
            </w:pPr>
          </w:p>
        </w:tc>
      </w:tr>
    </w:tbl>
    <w:p>
      <w:pPr>
        <w:rPr>
          <w:rFonts w:ascii="黑体" w:hAnsi="黑体" w:eastAsia="黑体"/>
          <w:sz w:val="30"/>
          <w:szCs w:val="30"/>
        </w:rPr>
      </w:pPr>
      <w:r>
        <w:rPr>
          <w:rFonts w:hint="eastAsia" w:ascii="仿宋_GB2312" w:hAnsi="仿宋" w:eastAsia="仿宋_GB2312"/>
          <w:sz w:val="30"/>
        </w:rPr>
        <w:t>此表复制有效</w:t>
      </w:r>
    </w:p>
    <w:sectPr>
      <w:footerReference r:id="rId12" w:type="default"/>
      <w:footerReference r:id="rId13"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096987"/>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19</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21</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1B56"/>
    <w:rsid w:val="00041542"/>
    <w:rsid w:val="00047365"/>
    <w:rsid w:val="00057C6C"/>
    <w:rsid w:val="00104392"/>
    <w:rsid w:val="001533B1"/>
    <w:rsid w:val="002628D9"/>
    <w:rsid w:val="002B3212"/>
    <w:rsid w:val="00342CA3"/>
    <w:rsid w:val="003A7BD9"/>
    <w:rsid w:val="003D0E3E"/>
    <w:rsid w:val="00410135"/>
    <w:rsid w:val="0042416B"/>
    <w:rsid w:val="00444123"/>
    <w:rsid w:val="004B0958"/>
    <w:rsid w:val="004C2C4F"/>
    <w:rsid w:val="004E6E8B"/>
    <w:rsid w:val="00536585"/>
    <w:rsid w:val="0054305B"/>
    <w:rsid w:val="00580950"/>
    <w:rsid w:val="005E744C"/>
    <w:rsid w:val="005F7FC0"/>
    <w:rsid w:val="00647079"/>
    <w:rsid w:val="00661ABB"/>
    <w:rsid w:val="00675E69"/>
    <w:rsid w:val="006C67AC"/>
    <w:rsid w:val="00721950"/>
    <w:rsid w:val="00724D80"/>
    <w:rsid w:val="008206A2"/>
    <w:rsid w:val="0092586E"/>
    <w:rsid w:val="00951B56"/>
    <w:rsid w:val="009A299B"/>
    <w:rsid w:val="009A434A"/>
    <w:rsid w:val="009F2371"/>
    <w:rsid w:val="00A21515"/>
    <w:rsid w:val="00A7207C"/>
    <w:rsid w:val="00A72E84"/>
    <w:rsid w:val="00AD5265"/>
    <w:rsid w:val="00B1667F"/>
    <w:rsid w:val="00C30B8B"/>
    <w:rsid w:val="00C36F37"/>
    <w:rsid w:val="00D83FFF"/>
    <w:rsid w:val="00D960D2"/>
    <w:rsid w:val="00DC3430"/>
    <w:rsid w:val="00EB1F98"/>
    <w:rsid w:val="00EB5121"/>
    <w:rsid w:val="00F31969"/>
    <w:rsid w:val="00F85F10"/>
    <w:rsid w:val="00F87F7E"/>
    <w:rsid w:val="00F9588C"/>
    <w:rsid w:val="00FA279F"/>
    <w:rsid w:val="00FB1392"/>
    <w:rsid w:val="00FB6BAC"/>
    <w:rsid w:val="0A095D7B"/>
    <w:rsid w:val="101F0CD4"/>
    <w:rsid w:val="172C099C"/>
    <w:rsid w:val="19903101"/>
    <w:rsid w:val="1DD50C2F"/>
    <w:rsid w:val="43E25171"/>
    <w:rsid w:val="492921D6"/>
    <w:rsid w:val="568C35E6"/>
    <w:rsid w:val="591F2C05"/>
    <w:rsid w:val="5C0C11BC"/>
    <w:rsid w:val="66775AE9"/>
    <w:rsid w:val="6C5F3DA5"/>
    <w:rsid w:val="770903E9"/>
    <w:rsid w:val="78AB74A9"/>
    <w:rsid w:val="7D340808"/>
  </w:rsids>
  <m:mathPr>
    <m:mathFont m:val="Cambria Math"/>
    <m:brkBin m:val="before"/>
    <m:brkBinSub m:val="--"/>
    <m:smallFrac m:val="1"/>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3">
    <w:name w:val="Date"/>
    <w:basedOn w:val="1"/>
    <w:next w:val="1"/>
    <w:link w:val="20"/>
    <w:qFormat/>
    <w:uiPriority w:val="99"/>
    <w:pPr>
      <w:ind w:left="100" w:leftChars="2500"/>
    </w:pPr>
  </w:style>
  <w:style w:type="paragraph" w:styleId="4">
    <w:name w:val="Balloon Text"/>
    <w:basedOn w:val="1"/>
    <w:link w:val="17"/>
    <w:qFormat/>
    <w:uiPriority w:val="99"/>
    <w:rPr>
      <w:rFonts w:ascii="宋体"/>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annotation reference"/>
    <w:basedOn w:val="10"/>
    <w:qFormat/>
    <w:uiPriority w:val="99"/>
    <w:rPr>
      <w:sz w:val="21"/>
      <w:szCs w:val="21"/>
    </w:rPr>
  </w:style>
  <w:style w:type="character" w:customStyle="1" w:styleId="14">
    <w:name w:val="页眉 Char"/>
    <w:basedOn w:val="10"/>
    <w:link w:val="6"/>
    <w:qFormat/>
    <w:uiPriority w:val="0"/>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4"/>
    <w:qFormat/>
    <w:uiPriority w:val="99"/>
    <w:rPr>
      <w:rFonts w:ascii="宋体" w:hAnsi="Times New Roman" w:cs="Times New Roman"/>
      <w:sz w:val="18"/>
      <w:szCs w:val="18"/>
    </w:rPr>
  </w:style>
  <w:style w:type="character" w:customStyle="1" w:styleId="18">
    <w:name w:val="批注文字 Char"/>
    <w:basedOn w:val="10"/>
    <w:link w:val="2"/>
    <w:qFormat/>
    <w:uiPriority w:val="99"/>
    <w:rPr>
      <w:rFonts w:ascii="Times New Roman" w:hAnsi="Times New Roman" w:cs="Times New Roman"/>
      <w:szCs w:val="24"/>
    </w:rPr>
  </w:style>
  <w:style w:type="character" w:customStyle="1" w:styleId="19">
    <w:name w:val="批注主题 Char"/>
    <w:basedOn w:val="18"/>
    <w:link w:val="7"/>
    <w:qFormat/>
    <w:uiPriority w:val="99"/>
    <w:rPr>
      <w:rFonts w:ascii="Times New Roman" w:hAnsi="Times New Roman" w:cs="Times New Roman"/>
      <w:b/>
      <w:bCs/>
      <w:szCs w:val="24"/>
    </w:rPr>
  </w:style>
  <w:style w:type="character" w:customStyle="1" w:styleId="20">
    <w:name w:val="日期 Char"/>
    <w:basedOn w:val="10"/>
    <w:link w:val="3"/>
    <w:qFormat/>
    <w:uiPriority w:val="99"/>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25D2D-7863-4842-A15A-2CA87AAC745D}">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21</Pages>
  <Words>1726</Words>
  <Characters>9844</Characters>
  <Lines>82</Lines>
  <Paragraphs>23</Paragraphs>
  <TotalTime>181</TotalTime>
  <ScaleCrop>false</ScaleCrop>
  <LinksUpToDate>false</LinksUpToDate>
  <CharactersWithSpaces>11547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2020-06-23T07:50:00Z</dcterms:created>
  <dc:creator>yxf</dc:creator>
  <cp:lastModifiedBy>Administrator</cp:lastModifiedBy>
  <cp:lastPrinted>2020-06-22T07:50:00Z</cp:lastPrinted>
  <dcterms:modified xsi:type="dcterms:W3CDTF">2020-06-29T10:47:36Z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