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仿宋" w:eastAsia="方正小标宋简体"/>
          <w:b/>
          <w:bCs/>
          <w:sz w:val="15"/>
          <w:szCs w:val="15"/>
        </w:rPr>
      </w:pPr>
      <w:r>
        <w:rPr>
          <w:rFonts w:hint="eastAsia" w:ascii="黑体" w:hAnsi="黑体" w:eastAsia="黑体" w:cs="黑体"/>
          <w:sz w:val="32"/>
          <w:szCs w:val="32"/>
        </w:rPr>
        <w:t>附件1</w:t>
      </w:r>
    </w:p>
    <w:p>
      <w:pPr>
        <w:spacing w:line="560" w:lineRule="exact"/>
        <w:jc w:val="center"/>
        <w:rPr>
          <w:rFonts w:ascii="方正小标宋简体" w:hAnsi="仿宋" w:eastAsia="方正小标宋简体"/>
          <w:b/>
          <w:bCs/>
          <w:sz w:val="36"/>
          <w:szCs w:val="36"/>
        </w:rPr>
      </w:pPr>
      <w:r>
        <w:rPr>
          <w:rFonts w:ascii="方正小标宋简体" w:hAnsi="仿宋" w:eastAsia="方正小标宋简体"/>
          <w:b/>
          <w:bCs/>
          <w:sz w:val="36"/>
          <w:szCs w:val="36"/>
        </w:rPr>
        <w:t>雷锋岗和雷锋班</w:t>
      </w:r>
      <w:r>
        <w:rPr>
          <w:rFonts w:hint="eastAsia" w:ascii="方正小标宋简体" w:hAnsi="仿宋" w:eastAsia="方正小标宋简体"/>
          <w:b/>
          <w:bCs/>
          <w:sz w:val="36"/>
          <w:szCs w:val="36"/>
        </w:rPr>
        <w:t>组推选宣传活动推荐</w:t>
      </w:r>
      <w:r>
        <w:rPr>
          <w:rFonts w:ascii="方正小标宋简体" w:hAnsi="仿宋" w:eastAsia="方正小标宋简体"/>
          <w:b/>
          <w:bCs/>
          <w:sz w:val="36"/>
          <w:szCs w:val="36"/>
        </w:rPr>
        <w:t>标准</w:t>
      </w:r>
    </w:p>
    <w:p>
      <w:pPr>
        <w:spacing w:line="560" w:lineRule="exact"/>
        <w:jc w:val="center"/>
        <w:rPr>
          <w:rFonts w:ascii="楷体" w:hAnsi="楷体" w:eastAsia="楷体" w:cs="楷体"/>
          <w:b/>
          <w:bCs/>
          <w:sz w:val="36"/>
          <w:szCs w:val="36"/>
        </w:rPr>
      </w:pPr>
    </w:p>
    <w:p>
      <w:pPr>
        <w:spacing w:line="560" w:lineRule="exact"/>
        <w:ind w:firstLine="640" w:firstLineChars="200"/>
        <w:rPr>
          <w:rFonts w:ascii="宋体" w:hAnsi="宋体" w:eastAsia="宋体"/>
          <w:sz w:val="32"/>
          <w:szCs w:val="32"/>
        </w:rPr>
      </w:pPr>
      <w:r>
        <w:rPr>
          <w:rFonts w:hint="eastAsia" w:ascii="宋体" w:hAnsi="宋体" w:eastAsia="宋体"/>
          <w:sz w:val="32"/>
          <w:szCs w:val="32"/>
        </w:rPr>
        <w:t>为了把学雷锋活动提高到一个新水平，中国交通企业管理协会组织开展“雷锋岗”和“雷锋班组”推（自）荐宣传活动。本推（自）荐宣传活动紧紧围绕高质量发展和服务社会的宗旨，以推动“一流服务、一流业绩、一流团队”建设为目标，使“雷锋岗”和“雷锋班组”成为引领时代风尚和弘扬雷锋精神的窗口、标杆，成为引导职工立足岗位、甘于奉献、不断进取的载体和学雷锋活动的品牌载体。现制定如下推（自）荐标准：</w:t>
      </w:r>
    </w:p>
    <w:p>
      <w:pPr>
        <w:spacing w:line="560" w:lineRule="exact"/>
        <w:ind w:firstLine="640" w:firstLineChars="200"/>
        <w:outlineLvl w:val="0"/>
        <w:rPr>
          <w:rFonts w:ascii="黑体" w:hAnsi="黑体" w:eastAsia="黑体"/>
          <w:bCs/>
          <w:sz w:val="32"/>
          <w:szCs w:val="32"/>
        </w:rPr>
      </w:pPr>
      <w:r>
        <w:rPr>
          <w:rFonts w:ascii="黑体" w:hAnsi="黑体" w:eastAsia="黑体"/>
          <w:bCs/>
          <w:sz w:val="32"/>
          <w:szCs w:val="32"/>
        </w:rPr>
        <w:t>一</w:t>
      </w:r>
      <w:r>
        <w:rPr>
          <w:rFonts w:hint="eastAsia" w:ascii="黑体" w:hAnsi="黑体" w:eastAsia="黑体"/>
          <w:bCs/>
          <w:sz w:val="32"/>
          <w:szCs w:val="32"/>
        </w:rPr>
        <w:t>、推（自）荐对象</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（一）雷锋岗包括：交通运输行业及与之相关行业中相对固定的岗位。</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（二）雷锋班组包括：企事业单位生产班组、业务科室等（以班组推（自）荐为主）。</w:t>
      </w:r>
    </w:p>
    <w:p>
      <w:pPr>
        <w:spacing w:line="560" w:lineRule="exact"/>
        <w:ind w:firstLine="640" w:firstLineChars="200"/>
        <w:rPr>
          <w:rFonts w:ascii="宋体" w:hAnsi="宋体" w:eastAsia="宋体"/>
          <w:sz w:val="32"/>
          <w:szCs w:val="32"/>
        </w:rPr>
      </w:pPr>
    </w:p>
    <w:p>
      <w:pPr>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二</w:t>
      </w:r>
      <w:r>
        <w:rPr>
          <w:rFonts w:hint="eastAsia" w:ascii="黑体" w:hAnsi="黑体" w:eastAsia="黑体"/>
          <w:b/>
          <w:bCs/>
          <w:sz w:val="32"/>
          <w:szCs w:val="32"/>
        </w:rPr>
        <w:t>、推（自）荐标准</w:t>
      </w:r>
    </w:p>
    <w:p>
      <w:pPr>
        <w:spacing w:line="560" w:lineRule="exact"/>
        <w:ind w:firstLine="540"/>
        <w:outlineLvl w:val="0"/>
        <w:rPr>
          <w:rFonts w:ascii="宋体" w:hAnsi="宋体" w:eastAsia="宋体"/>
          <w:b/>
          <w:bCs/>
          <w:sz w:val="32"/>
          <w:szCs w:val="32"/>
        </w:rPr>
      </w:pPr>
      <w:r>
        <w:rPr>
          <w:rFonts w:hint="eastAsia" w:ascii="宋体" w:hAnsi="宋体" w:eastAsia="宋体"/>
          <w:b/>
          <w:bCs/>
          <w:sz w:val="32"/>
          <w:szCs w:val="32"/>
        </w:rPr>
        <w:t>（一）雷锋班组推（自）荐宣传标准</w:t>
      </w:r>
    </w:p>
    <w:p>
      <w:pPr>
        <w:spacing w:line="560" w:lineRule="exact"/>
        <w:ind w:firstLine="640" w:firstLineChars="200"/>
        <w:outlineLvl w:val="0"/>
        <w:rPr>
          <w:rFonts w:ascii="宋体" w:hAnsi="宋体" w:eastAsia="宋体"/>
          <w:sz w:val="32"/>
          <w:szCs w:val="32"/>
        </w:rPr>
      </w:pPr>
      <w:r>
        <w:rPr>
          <w:rFonts w:hint="eastAsia" w:ascii="宋体" w:hAnsi="宋体" w:eastAsia="宋体"/>
          <w:sz w:val="32"/>
          <w:szCs w:val="32"/>
        </w:rPr>
        <w:t>1. 组织健全</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（1）有完善的学雷锋组织、完善学雷锋活动计划方案、完善的学雷锋保障机制，学雷锋活动内容应分体反映行业及业务工作特点。</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（2）单位中学雷锋组织健全，相关制度规范完善，有具体实在的实践标准或服务承诺。</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（3）有必要的经费及组织资源保障，单位党组织及主要领导重视学雷锋公益活动并身体力行参与各项工作。</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（4）雷锋班组推（自）荐工作要纳入单位年度工作计划，与组织中长期战略目标相适应。</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（5）基层党的组织健全，推（自）荐工作与党建工作、文化建设等有机融合，旗帜引领作用显著。</w:t>
      </w:r>
    </w:p>
    <w:p>
      <w:pPr>
        <w:spacing w:line="560" w:lineRule="exact"/>
        <w:ind w:firstLine="640" w:firstLineChars="200"/>
        <w:outlineLvl w:val="0"/>
        <w:rPr>
          <w:rFonts w:ascii="宋体" w:hAnsi="宋体" w:eastAsia="宋体"/>
          <w:sz w:val="32"/>
          <w:szCs w:val="32"/>
        </w:rPr>
      </w:pPr>
      <w:r>
        <w:rPr>
          <w:rFonts w:hint="eastAsia" w:ascii="宋体" w:hAnsi="宋体" w:eastAsia="宋体"/>
          <w:sz w:val="32"/>
          <w:szCs w:val="32"/>
        </w:rPr>
        <w:t>2. 活动开展</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（1）有学雷锋宣传展示园地，并利用横幅、标语、宣传栏、指示牌、电子显示屏等传播载体，宣传雷锋精神，展示雷锋班组品牌风貌，营造学雷锋的文化氛围。</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（2）定期组织开展和策划学雷锋公益活动，内容丰富有特色；雷锋班组推（自）荐及宣传工作，有书面的文字总结和影像资料。</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（3）结合单位中心工作安排推（自）荐工作，如岗位练兵、技能比武、劳动竞赛、合理化建议等，总结、推广、宣传、交流学雷锋活动经验，努力承担社会责任。</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（4）组织开展的学雷锋活动有广泛的社会影响力，相关事迹得到媒体的宣传报道，社会反响好，雷锋班组推（自）荐活动特色鲜明，有传播亮点和推广提升价值。</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（5）有感人的故事及事迹材料（包括雷锋班组推（自）荐活动的宣传手册等）。</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（6）有职工或社会认可的爱岗敬业、热心公益、甘于奉献、不断进取的先进典型和模范人物代表。</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 工作业绩</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（1）学雷锋与单位核心业务、中心工作、生产经营等高度融合，不断改进服务方式、方法，创造了有影响力的工作业绩，单位、班组及团队的经济责任或业绩考核优秀。</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（2）不断地创新服务理念和服务方式，始终坚持以客户为中心的服务理念，用微笑和行动帮助每一位需要帮助的人。</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（3）在新时代，有新的担当和新的作为，在工作中贯彻落实创新、科学的发展理念，不断提高服务能力、专业素养、绩效水平，为单位健康、高质量发展做贡献。</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（4）团结合作，精益求精，在平凡岗位上争创出一流业绩，团队及集体工作业绩在处于一流或达到同行业领先水平。</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（5）雷锋班组推（自）荐班组及团队成员遵守国家法律法规和本单位规章制度，职业道德良好，团队和谐，推（自）荐班组或团队成员无违法乱纪行为。</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（6）推（自）荐班组及团队成员有强烈的主人翁意识、热心公益事业，有大爱之心，在促进生产力发展、促进社会进步，服务社会、服务人民的活动中有积极的贡献，获得各种表彰及荣誉称号。</w:t>
      </w:r>
    </w:p>
    <w:p>
      <w:pPr>
        <w:spacing w:line="560" w:lineRule="exact"/>
        <w:ind w:firstLine="643" w:firstLineChars="200"/>
        <w:outlineLvl w:val="0"/>
        <w:rPr>
          <w:rFonts w:ascii="宋体" w:hAnsi="宋体" w:eastAsia="宋体"/>
          <w:b/>
          <w:bCs/>
          <w:sz w:val="32"/>
          <w:szCs w:val="32"/>
        </w:rPr>
      </w:pPr>
      <w:r>
        <w:rPr>
          <w:rFonts w:hint="eastAsia" w:ascii="宋体" w:hAnsi="宋体" w:eastAsia="宋体"/>
          <w:b/>
          <w:bCs/>
          <w:sz w:val="32"/>
          <w:szCs w:val="32"/>
        </w:rPr>
        <w:t>（二）雷锋岗推（自）荐宣传标准</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1.本岗位人员理想信念坚定。积极参加党组织的政治活动，积极参加学雷锋和其它公益活动，立场坚定、斗志昂扬、无私无畏、奉献社会。</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2.积极投身于学雷锋公益服务事业。热心参与社会公益志愿活动，以实际行动践行全心全意为人民服务的根本宗旨。</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3.爱岗敬业，履岗尽责。积极参加单位组织的“创先争优”活动，在自己的岗位上充分发挥模范带头作用，工作业绩得到组织和群众普遍认可。</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4.弘扬雷锋精神，做无私奉献的“螺丝钉”。身体力行践行社会主义核心价值观，在推动新时代学雷锋志愿服务活动中有突出的表现和成绩。</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5.传承雷锋精神，在弘扬“奉献、友爱、互助、进步”的志愿服务活动中有突出表现，是公认的文明新风、社会正气的“践行者”。</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6.本岗位人员作风正派。能实事求是和勇于开展批评和自我批评，勇于承认和纠正工作中的缺点和错误，坚持正义，敢于抵制不正之风，无违法违纪行为。</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7.团结合作、精益求精、努力学习、不断作为。在日常工作，刻苦钻研技术、技能，勤学上进，不惧挑战和困难。</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8.本岗位人员自觉参加党的生活，坚决执行党的决定，服从党组织分配，完成党组织交给的任务。</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9</w:t>
      </w:r>
      <w:r>
        <w:rPr>
          <w:rFonts w:ascii="宋体" w:hAnsi="宋体" w:eastAsia="宋体"/>
          <w:sz w:val="32"/>
          <w:szCs w:val="32"/>
        </w:rPr>
        <w:t>.</w:t>
      </w:r>
      <w:r>
        <w:rPr>
          <w:rFonts w:hint="eastAsia" w:ascii="宋体" w:hAnsi="宋体" w:eastAsia="宋体"/>
          <w:sz w:val="32"/>
          <w:szCs w:val="32"/>
        </w:rPr>
        <w:t>有职工或社会认可的爱岗敬业、热心公益、甘于奉献、立足平凡岗位、不断进取的岗位典型模范人物代表。</w:t>
      </w:r>
    </w:p>
    <w:p>
      <w:pPr>
        <w:spacing w:line="560" w:lineRule="exact"/>
        <w:ind w:firstLine="640" w:firstLineChars="200"/>
        <w:rPr>
          <w:rFonts w:ascii="仿宋" w:hAnsi="仿宋" w:eastAsia="仿宋"/>
          <w:sz w:val="32"/>
          <w:szCs w:val="32"/>
        </w:rPr>
      </w:pPr>
    </w:p>
    <w:p>
      <w:pPr>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三、推（自）荐宣传程序</w:t>
      </w:r>
    </w:p>
    <w:p>
      <w:pPr>
        <w:spacing w:line="560" w:lineRule="exact"/>
        <w:ind w:firstLine="643" w:firstLineChars="200"/>
        <w:outlineLvl w:val="0"/>
        <w:rPr>
          <w:rFonts w:ascii="宋体" w:hAnsi="宋体" w:eastAsia="宋体"/>
          <w:b/>
          <w:bCs/>
          <w:sz w:val="32"/>
          <w:szCs w:val="32"/>
        </w:rPr>
      </w:pPr>
      <w:r>
        <w:rPr>
          <w:rFonts w:hint="eastAsia" w:ascii="宋体" w:hAnsi="宋体" w:eastAsia="宋体"/>
          <w:b/>
          <w:bCs/>
          <w:sz w:val="32"/>
          <w:szCs w:val="32"/>
        </w:rPr>
        <w:t>（一）以单位名义报送</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“雷锋班组”和“雷锋岗”的推（自）荐，一律由单位统一组织报送，填写推荐表格（表格另附）。“雷锋岗”以小班组方式报送。</w:t>
      </w:r>
    </w:p>
    <w:p>
      <w:pPr>
        <w:spacing w:line="560" w:lineRule="exact"/>
        <w:ind w:firstLine="643" w:firstLineChars="200"/>
        <w:outlineLvl w:val="0"/>
        <w:rPr>
          <w:rFonts w:ascii="宋体" w:hAnsi="宋体" w:eastAsia="宋体"/>
          <w:b/>
          <w:bCs/>
          <w:sz w:val="32"/>
          <w:szCs w:val="32"/>
        </w:rPr>
      </w:pPr>
      <w:r>
        <w:rPr>
          <w:rFonts w:hint="eastAsia" w:ascii="宋体" w:hAnsi="宋体" w:eastAsia="宋体"/>
          <w:b/>
          <w:bCs/>
          <w:sz w:val="32"/>
          <w:szCs w:val="32"/>
        </w:rPr>
        <w:t>（二）提交申请表及相关推（自）荐宣传资料</w:t>
      </w:r>
    </w:p>
    <w:p>
      <w:pPr>
        <w:spacing w:line="560" w:lineRule="exact"/>
        <w:ind w:firstLine="640" w:firstLineChars="200"/>
        <w:rPr>
          <w:rFonts w:ascii="宋体" w:hAnsi="宋体" w:eastAsia="宋体"/>
          <w:sz w:val="32"/>
          <w:szCs w:val="32"/>
        </w:rPr>
      </w:pPr>
      <w:r>
        <w:rPr>
          <w:rFonts w:ascii="宋体" w:hAnsi="宋体" w:eastAsia="宋体"/>
          <w:sz w:val="32"/>
          <w:szCs w:val="32"/>
        </w:rPr>
        <w:t>申请报告的内容可参考上述</w:t>
      </w:r>
      <w:r>
        <w:rPr>
          <w:rFonts w:hint="eastAsia" w:ascii="宋体" w:hAnsi="宋体" w:eastAsia="宋体"/>
          <w:sz w:val="32"/>
          <w:szCs w:val="32"/>
        </w:rPr>
        <w:t>推（自）荐</w:t>
      </w:r>
      <w:r>
        <w:rPr>
          <w:rFonts w:ascii="宋体" w:hAnsi="宋体" w:eastAsia="宋体"/>
          <w:sz w:val="32"/>
          <w:szCs w:val="32"/>
        </w:rPr>
        <w:t>标准</w:t>
      </w:r>
      <w:r>
        <w:rPr>
          <w:rFonts w:hint="eastAsia" w:ascii="宋体" w:hAnsi="宋体" w:eastAsia="宋体"/>
          <w:sz w:val="32"/>
          <w:szCs w:val="32"/>
        </w:rPr>
        <w:t>。具体内容：</w:t>
      </w:r>
    </w:p>
    <w:p>
      <w:pPr>
        <w:spacing w:line="56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推（自）荐申请表，须加盖所在单位公章或党组织章。</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2.提交综述报告</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报告主要内容包括：（1）单位简介；（2）概述 “雷锋班组”或“雷锋岗”推（自）荐时间、经过、发展情况；（3）单位学雷锋活动组织及开展情况；（4）主要成绩和特色；（5）体会、经验或存在的问题；（6）下一步的打算。</w:t>
      </w:r>
    </w:p>
    <w:p>
      <w:pPr>
        <w:spacing w:line="560" w:lineRule="exact"/>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w:t>
      </w:r>
      <w:bookmarkStart w:id="0" w:name="_Hlk49844423"/>
      <w:r>
        <w:rPr>
          <w:rFonts w:hint="eastAsia" w:ascii="宋体" w:hAnsi="宋体" w:eastAsia="宋体"/>
          <w:sz w:val="32"/>
          <w:szCs w:val="32"/>
        </w:rPr>
        <w:t>提交“雷锋班组”和“雷锋岗”推（自）荐实施方案（规划等）。</w:t>
      </w:r>
      <w:bookmarkEnd w:id="0"/>
    </w:p>
    <w:p>
      <w:pPr>
        <w:spacing w:line="560" w:lineRule="exact"/>
        <w:ind w:firstLine="640" w:firstLineChars="200"/>
        <w:rPr>
          <w:rFonts w:ascii="宋体" w:hAnsi="宋体" w:eastAsia="宋体"/>
          <w:sz w:val="32"/>
          <w:szCs w:val="32"/>
        </w:rPr>
      </w:pPr>
      <w:r>
        <w:rPr>
          <w:rFonts w:hint="eastAsia" w:ascii="宋体" w:hAnsi="宋体" w:eastAsia="宋体"/>
          <w:sz w:val="32"/>
          <w:szCs w:val="32"/>
        </w:rPr>
        <w:t>4.</w:t>
      </w:r>
      <w:bookmarkStart w:id="1" w:name="_Hlk49844519"/>
      <w:r>
        <w:rPr>
          <w:rFonts w:hint="eastAsia" w:ascii="宋体" w:hAnsi="宋体" w:eastAsia="宋体"/>
          <w:sz w:val="32"/>
          <w:szCs w:val="32"/>
        </w:rPr>
        <w:t>提交《学雷锋志愿服务手册》</w:t>
      </w:r>
      <w:bookmarkEnd w:id="1"/>
      <w:r>
        <w:rPr>
          <w:rFonts w:hint="eastAsia" w:ascii="宋体" w:hAnsi="宋体" w:eastAsia="宋体"/>
          <w:sz w:val="32"/>
          <w:szCs w:val="32"/>
        </w:rPr>
        <w:t>。内容包括学雷锋理念、发展目标、活动、事迹、故事等。</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5.提交其它相关资料。包括媒体宣传（宣传片）、荣誉证书图片、学雷锋事迹表彰材料等照片、视频。</w:t>
      </w: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（三）推（自）荐时间</w:t>
      </w:r>
    </w:p>
    <w:p>
      <w:pPr>
        <w:ind w:firstLine="645"/>
        <w:rPr>
          <w:rFonts w:ascii="宋体" w:hAnsi="宋体" w:eastAsia="宋体"/>
          <w:sz w:val="32"/>
          <w:szCs w:val="32"/>
        </w:rPr>
      </w:pPr>
      <w:r>
        <w:rPr>
          <w:rFonts w:hint="eastAsia" w:ascii="宋体" w:hAnsi="宋体" w:eastAsia="宋体"/>
          <w:sz w:val="32"/>
          <w:szCs w:val="32"/>
        </w:rPr>
        <w:t>推（自）荐成果报送期为</w:t>
      </w:r>
      <w:r>
        <w:rPr>
          <w:rFonts w:ascii="宋体" w:hAnsi="宋体" w:eastAsia="宋体"/>
          <w:sz w:val="32"/>
          <w:szCs w:val="32"/>
        </w:rPr>
        <w:t>202</w:t>
      </w:r>
      <w:r>
        <w:rPr>
          <w:rFonts w:hint="eastAsia" w:ascii="宋体" w:hAnsi="宋体" w:eastAsia="宋体"/>
          <w:sz w:val="32"/>
          <w:szCs w:val="32"/>
        </w:rPr>
        <w:t>2年1月-2023年4月</w:t>
      </w:r>
    </w:p>
    <w:p>
      <w:pPr>
        <w:ind w:firstLine="645"/>
        <w:rPr>
          <w:rFonts w:ascii="黑体" w:hAnsi="黑体" w:eastAsia="黑体"/>
          <w:b/>
          <w:bCs/>
          <w:sz w:val="32"/>
          <w:szCs w:val="32"/>
        </w:rPr>
      </w:pPr>
      <w:r>
        <w:rPr>
          <w:rFonts w:hint="eastAsia" w:ascii="黑体" w:hAnsi="黑体" w:eastAsia="黑体"/>
          <w:b/>
          <w:bCs/>
          <w:sz w:val="32"/>
          <w:szCs w:val="32"/>
        </w:rPr>
        <w:t>（四）</w:t>
      </w:r>
      <w:r>
        <w:rPr>
          <w:rFonts w:hint="eastAsia" w:asciiTheme="minorEastAsia" w:hAnsiTheme="minorEastAsia" w:cstheme="minorEastAsia"/>
          <w:b/>
          <w:bCs/>
          <w:sz w:val="32"/>
          <w:szCs w:val="32"/>
        </w:rPr>
        <w:t>推（自）荐</w:t>
      </w:r>
      <w:r>
        <w:rPr>
          <w:rFonts w:hint="eastAsia" w:ascii="黑体" w:hAnsi="黑体" w:eastAsia="黑体"/>
          <w:b/>
          <w:bCs/>
          <w:sz w:val="32"/>
          <w:szCs w:val="32"/>
        </w:rPr>
        <w:t>对象</w:t>
      </w:r>
    </w:p>
    <w:p>
      <w:pPr>
        <w:spacing w:line="560" w:lineRule="exact"/>
        <w:ind w:firstLine="646"/>
        <w:rPr>
          <w:rFonts w:ascii="宋体" w:hAnsi="宋体" w:eastAsia="宋体"/>
          <w:sz w:val="32"/>
          <w:szCs w:val="32"/>
        </w:rPr>
      </w:pPr>
      <w:r>
        <w:rPr>
          <w:rFonts w:hint="eastAsia" w:ascii="宋体" w:hAnsi="宋体" w:eastAsia="宋体"/>
          <w:sz w:val="32"/>
          <w:szCs w:val="32"/>
        </w:rPr>
        <w:t>报送单位具体包括单位的车队、车间、站区、工段、其它学雷锋组织、窗口单位，旅客列车、民航、铁路、轨道交通、客船、大客车，企事业单位生产班组、业务科室等，交通运输行业及与之相关行业中的岗位等。</w:t>
      </w:r>
    </w:p>
    <w:p>
      <w:pPr>
        <w:spacing w:line="560" w:lineRule="exact"/>
        <w:ind w:firstLine="643" w:firstLineChars="200"/>
        <w:outlineLvl w:val="0"/>
        <w:rPr>
          <w:rFonts w:ascii="宋体" w:hAnsi="宋体" w:eastAsia="宋体"/>
          <w:b/>
          <w:bCs/>
          <w:sz w:val="32"/>
          <w:szCs w:val="32"/>
        </w:rPr>
      </w:pPr>
      <w:r>
        <w:rPr>
          <w:rFonts w:hint="eastAsia" w:ascii="宋体" w:hAnsi="宋体" w:eastAsia="宋体"/>
          <w:b/>
          <w:bCs/>
          <w:sz w:val="32"/>
          <w:szCs w:val="32"/>
        </w:rPr>
        <w:t>（五）专家评荐</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协会成立专家评荐工作组，对收到的材料进行推选，推选结果将进行公示，公示无异后，以协会名义对外发布。</w:t>
      </w:r>
    </w:p>
    <w:p>
      <w:pPr>
        <w:spacing w:line="560" w:lineRule="exact"/>
        <w:ind w:firstLine="640" w:firstLineChars="200"/>
        <w:rPr>
          <w:rFonts w:ascii="仿宋" w:hAnsi="仿宋" w:eastAsia="仿宋"/>
          <w:sz w:val="32"/>
          <w:szCs w:val="32"/>
        </w:rPr>
      </w:pPr>
    </w:p>
    <w:p>
      <w:pPr>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四、管理</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1.“雷锋班组”和“雷锋岗”推（自）荐要以单位党组织（党组、党支部）为单位，党组织应有专人负责这项工作。</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2.“雷锋班组”和“雷锋岗”的个人、班组、岗位由所在单位党组织推（自）荐，报送材料作为推荐宣传资料。</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3.“雷锋班组”和“雷锋岗”实行动态管理，接受职工和社会监督，不得</w:t>
      </w:r>
      <w:r>
        <w:rPr>
          <w:rFonts w:ascii="宋体" w:hAnsi="宋体" w:eastAsia="宋体"/>
          <w:sz w:val="32"/>
          <w:szCs w:val="32"/>
        </w:rPr>
        <w:t>发生</w:t>
      </w:r>
      <w:r>
        <w:rPr>
          <w:rFonts w:hint="eastAsia" w:ascii="宋体" w:hAnsi="宋体" w:eastAsia="宋体"/>
          <w:sz w:val="32"/>
          <w:szCs w:val="32"/>
        </w:rPr>
        <w:t>有损与“雷锋岗”和“雷锋班组”品牌称号的行为。如有发生，协会有权撤销相应推选结果，并对外通报。</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4.凡报送后被确认的，将颁发相应的标志牌。</w:t>
      </w:r>
    </w:p>
    <w:p>
      <w:pPr>
        <w:spacing w:line="560" w:lineRule="exact"/>
        <w:ind w:firstLine="640" w:firstLineChars="200"/>
        <w:rPr>
          <w:rFonts w:ascii="宋体" w:hAnsi="宋体" w:eastAsia="宋体"/>
          <w:sz w:val="32"/>
          <w:szCs w:val="32"/>
        </w:rPr>
      </w:pPr>
      <w:r>
        <w:rPr>
          <w:rFonts w:hint="eastAsia" w:ascii="宋体" w:hAnsi="宋体" w:eastAsia="宋体"/>
          <w:sz w:val="32"/>
          <w:szCs w:val="32"/>
        </w:rPr>
        <w:t>5.本细则解释权为中中国交通企业管理协会。</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I1NzUxOTZmNTkxZDRjZTMwOTFlN2VkNWU3MTMifQ=="/>
  </w:docVars>
  <w:rsids>
    <w:rsidRoot w:val="00000000"/>
    <w:rsid w:val="213A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2023-02-22T03:16:39Z</dcterms:created>
  <dc:creator>Administrator</dc:creator>
  <cp:lastModifiedBy>GIT-大Ju</cp:lastModifiedBy>
  <dcterms:modified xsi:type="dcterms:W3CDTF">2023-02-22T03:16:50Z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D03D2271C3BF4D3AB83E07456D4169AE</vt:lpwstr>
  </property>
</Properties>
</file>