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F74EF9" w14:textId="77777777" w:rsidR="00845BDF" w:rsidRDefault="00000000">
      <w:pPr>
        <w:spacing w:afterLines="50" w:after="156" w:line="700" w:lineRule="exact"/>
        <w:jc w:val="center"/>
        <w:outlineLvl w:val="2"/>
        <w:rPr>
          <w:rFonts w:ascii="Times New Roman" w:eastAsia="方正小标宋简体" w:hAnsi="Times New Roman" w:cs="Times New Roman"/>
          <w:sz w:val="36"/>
          <w:szCs w:val="36"/>
        </w:rPr>
      </w:pPr>
      <w:r>
        <w:rPr>
          <w:rFonts w:ascii="Times New Roman" w:eastAsia="方正小标宋简体" w:hAnsi="Times New Roman" w:cs="Times New Roman"/>
          <w:sz w:val="36"/>
          <w:szCs w:val="36"/>
        </w:rPr>
        <w:t>第</w:t>
      </w:r>
      <w:r>
        <w:rPr>
          <w:rFonts w:ascii="Times New Roman" w:eastAsia="方正小标宋简体" w:hAnsi="Times New Roman" w:cs="Times New Roman" w:hint="eastAsia"/>
          <w:sz w:val="36"/>
          <w:szCs w:val="36"/>
        </w:rPr>
        <w:t>四</w:t>
      </w:r>
      <w:r>
        <w:rPr>
          <w:rFonts w:ascii="Times New Roman" w:eastAsia="方正小标宋简体" w:hAnsi="Times New Roman" w:cs="Times New Roman"/>
          <w:sz w:val="36"/>
          <w:szCs w:val="36"/>
        </w:rPr>
        <w:t>批多式联运示范工程</w:t>
      </w:r>
      <w:r>
        <w:rPr>
          <w:rFonts w:ascii="Times New Roman" w:eastAsia="方正小标宋简体" w:hAnsi="Times New Roman" w:cs="Times New Roman" w:hint="eastAsia"/>
          <w:sz w:val="36"/>
          <w:szCs w:val="36"/>
        </w:rPr>
        <w:t>创建项目</w:t>
      </w:r>
      <w:r>
        <w:rPr>
          <w:rFonts w:ascii="Times New Roman" w:eastAsia="方正小标宋简体" w:hAnsi="Times New Roman" w:cs="Times New Roman"/>
          <w:sz w:val="36"/>
          <w:szCs w:val="36"/>
        </w:rPr>
        <w:t>名单</w:t>
      </w:r>
    </w:p>
    <w:p w14:paraId="3F9D71C3" w14:textId="77777777" w:rsidR="00845BDF" w:rsidRDefault="00000000">
      <w:pPr>
        <w:spacing w:line="360" w:lineRule="auto"/>
        <w:jc w:val="center"/>
        <w:outlineLvl w:val="2"/>
        <w:rPr>
          <w:rFonts w:eastAsia="楷体_GB2312"/>
          <w:sz w:val="32"/>
          <w:szCs w:val="36"/>
        </w:rPr>
      </w:pPr>
      <w:r>
        <w:rPr>
          <w:rFonts w:eastAsia="楷体_GB2312" w:hint="eastAsia"/>
          <w:sz w:val="32"/>
          <w:szCs w:val="36"/>
        </w:rPr>
        <w:t>（按省份序列排序）</w:t>
      </w:r>
    </w:p>
    <w:p w14:paraId="16220E60" w14:textId="77777777" w:rsidR="00845BDF" w:rsidRDefault="00845BDF">
      <w:pPr>
        <w:spacing w:line="360" w:lineRule="auto"/>
        <w:jc w:val="center"/>
        <w:outlineLvl w:val="2"/>
        <w:rPr>
          <w:rFonts w:ascii="Times New Roman" w:eastAsia="方正小标宋简体" w:hAnsi="Times New Roman" w:cs="Times New Roman"/>
          <w:sz w:val="36"/>
          <w:szCs w:val="36"/>
        </w:rPr>
      </w:pPr>
    </w:p>
    <w:p w14:paraId="338E25C2" w14:textId="77777777" w:rsidR="00845BDF" w:rsidRDefault="00000000">
      <w:pPr>
        <w:pStyle w:val="aa"/>
        <w:numPr>
          <w:ilvl w:val="0"/>
          <w:numId w:val="1"/>
        </w:numPr>
        <w:ind w:firstLineChars="0"/>
        <w:rPr>
          <w:rFonts w:ascii="Times New Roman" w:eastAsia="仿宋_GB2312" w:hAnsi="Times New Roman"/>
          <w:sz w:val="32"/>
        </w:rPr>
      </w:pPr>
      <w:r>
        <w:rPr>
          <w:rFonts w:ascii="Times New Roman" w:eastAsia="仿宋_GB2312" w:hAnsi="Times New Roman" w:hint="eastAsia"/>
          <w:sz w:val="32"/>
        </w:rPr>
        <w:t>天津：</w:t>
      </w:r>
      <w:proofErr w:type="gramStart"/>
      <w:r>
        <w:rPr>
          <w:rFonts w:ascii="Times New Roman" w:eastAsia="仿宋_GB2312" w:hAnsi="Times New Roman" w:hint="eastAsia"/>
          <w:sz w:val="32"/>
        </w:rPr>
        <w:t>荣程智运公</w:t>
      </w:r>
      <w:proofErr w:type="gramEnd"/>
      <w:r>
        <w:rPr>
          <w:rFonts w:ascii="Times New Roman" w:eastAsia="仿宋_GB2312" w:hAnsi="Times New Roman" w:hint="eastAsia"/>
          <w:sz w:val="32"/>
        </w:rPr>
        <w:t>铁水联运信息互联共享集成应用和“一单制”示范工程</w:t>
      </w:r>
    </w:p>
    <w:p w14:paraId="6F4B55BF" w14:textId="77777777" w:rsidR="00845BDF" w:rsidRDefault="00000000">
      <w:pPr>
        <w:pStyle w:val="aa"/>
        <w:ind w:left="420" w:firstLineChars="0" w:firstLine="0"/>
        <w:rPr>
          <w:rFonts w:ascii="Times New Roman" w:eastAsia="仿宋_GB2312" w:hAnsi="Times New Roman"/>
          <w:sz w:val="32"/>
        </w:rPr>
      </w:pPr>
      <w:r>
        <w:rPr>
          <w:rFonts w:ascii="Times New Roman" w:eastAsia="仿宋_GB2312" w:hAnsi="Times New Roman" w:hint="eastAsia"/>
          <w:sz w:val="32"/>
        </w:rPr>
        <w:t>牵头企业：</w:t>
      </w:r>
      <w:proofErr w:type="gramStart"/>
      <w:r>
        <w:rPr>
          <w:rFonts w:ascii="Times New Roman" w:eastAsia="仿宋_GB2312" w:hAnsi="Times New Roman" w:hint="eastAsia"/>
          <w:sz w:val="32"/>
        </w:rPr>
        <w:t>荣程智运科技</w:t>
      </w:r>
      <w:proofErr w:type="gramEnd"/>
      <w:r>
        <w:rPr>
          <w:rFonts w:ascii="Times New Roman" w:eastAsia="仿宋_GB2312" w:hAnsi="Times New Roman" w:hint="eastAsia"/>
          <w:sz w:val="32"/>
        </w:rPr>
        <w:t>（天津）有限公司</w:t>
      </w:r>
    </w:p>
    <w:p w14:paraId="38256B29" w14:textId="77777777" w:rsidR="00845BDF" w:rsidRDefault="00000000">
      <w:pPr>
        <w:pStyle w:val="aa"/>
        <w:numPr>
          <w:ilvl w:val="0"/>
          <w:numId w:val="1"/>
        </w:numPr>
        <w:ind w:firstLineChars="0"/>
        <w:rPr>
          <w:rFonts w:ascii="Times New Roman" w:eastAsia="仿宋_GB2312" w:hAnsi="Times New Roman"/>
          <w:sz w:val="32"/>
        </w:rPr>
      </w:pPr>
      <w:r>
        <w:rPr>
          <w:rFonts w:ascii="Times New Roman" w:eastAsia="仿宋_GB2312" w:hAnsi="Times New Roman" w:hint="eastAsia"/>
          <w:sz w:val="32"/>
        </w:rPr>
        <w:t>河北：河北秦皇岛港服务“一带一路”建设、助力京津冀协同发展“两端跨境、三局衔接、四向联通”集装箱海铁联运示范工程</w:t>
      </w:r>
    </w:p>
    <w:p w14:paraId="0E8CD798" w14:textId="77777777" w:rsidR="00845BDF" w:rsidRDefault="00000000">
      <w:pPr>
        <w:pStyle w:val="aa"/>
        <w:ind w:left="420" w:firstLineChars="0" w:firstLine="0"/>
        <w:rPr>
          <w:rFonts w:ascii="Times New Roman" w:eastAsia="仿宋_GB2312" w:hAnsi="Times New Roman"/>
          <w:sz w:val="32"/>
        </w:rPr>
      </w:pPr>
      <w:bookmarkStart w:id="0" w:name="_Hlk115426726"/>
      <w:r>
        <w:rPr>
          <w:rFonts w:ascii="Times New Roman" w:eastAsia="仿宋_GB2312" w:hAnsi="Times New Roman" w:hint="eastAsia"/>
          <w:sz w:val="32"/>
        </w:rPr>
        <w:t>牵头企业：秦皇岛港股份有限公司</w:t>
      </w:r>
    </w:p>
    <w:bookmarkEnd w:id="0"/>
    <w:p w14:paraId="4C379193" w14:textId="77777777" w:rsidR="00845BDF" w:rsidRDefault="00000000">
      <w:pPr>
        <w:pStyle w:val="aa"/>
        <w:numPr>
          <w:ilvl w:val="0"/>
          <w:numId w:val="1"/>
        </w:numPr>
        <w:ind w:firstLineChars="0"/>
        <w:rPr>
          <w:rFonts w:ascii="Times New Roman" w:eastAsia="仿宋_GB2312" w:hAnsi="Times New Roman"/>
          <w:sz w:val="32"/>
        </w:rPr>
      </w:pPr>
      <w:r>
        <w:rPr>
          <w:rFonts w:ascii="Times New Roman" w:eastAsia="仿宋_GB2312" w:hAnsi="Times New Roman" w:hint="eastAsia"/>
          <w:sz w:val="32"/>
        </w:rPr>
        <w:t>河北：石家庄打造京津冀内陆物流中枢的“</w:t>
      </w:r>
      <w:proofErr w:type="gramStart"/>
      <w:r>
        <w:rPr>
          <w:rFonts w:ascii="Times New Roman" w:eastAsia="仿宋_GB2312" w:hAnsi="Times New Roman" w:hint="eastAsia"/>
          <w:sz w:val="32"/>
        </w:rPr>
        <w:t>一</w:t>
      </w:r>
      <w:proofErr w:type="gramEnd"/>
      <w:r>
        <w:rPr>
          <w:rFonts w:ascii="Times New Roman" w:eastAsia="仿宋_GB2312" w:hAnsi="Times New Roman" w:hint="eastAsia"/>
          <w:sz w:val="32"/>
        </w:rPr>
        <w:t>核驱动、多点支撑、内外联动、点轴辐射”集装箱公铁海多式联运示范工程</w:t>
      </w:r>
    </w:p>
    <w:p w14:paraId="0AD88674" w14:textId="77777777" w:rsidR="00845BDF" w:rsidRPr="003E1937" w:rsidRDefault="00000000">
      <w:pPr>
        <w:pStyle w:val="aa"/>
        <w:ind w:left="420" w:firstLineChars="0" w:firstLine="0"/>
        <w:rPr>
          <w:rFonts w:ascii="Times New Roman" w:eastAsia="仿宋_GB2312" w:hAnsi="Times New Roman"/>
          <w:sz w:val="32"/>
        </w:rPr>
      </w:pPr>
      <w:r w:rsidRPr="003E1937">
        <w:rPr>
          <w:rFonts w:ascii="Times New Roman" w:eastAsia="仿宋_GB2312" w:hAnsi="Times New Roman" w:hint="eastAsia"/>
          <w:sz w:val="32"/>
        </w:rPr>
        <w:t>牵头企业：亿博控股集团有限公司</w:t>
      </w:r>
    </w:p>
    <w:p w14:paraId="2FAABFA6" w14:textId="77777777" w:rsidR="00845BDF" w:rsidRPr="003E1937" w:rsidRDefault="00000000">
      <w:pPr>
        <w:pStyle w:val="aa"/>
        <w:numPr>
          <w:ilvl w:val="0"/>
          <w:numId w:val="1"/>
        </w:numPr>
        <w:ind w:firstLineChars="0"/>
        <w:rPr>
          <w:rFonts w:ascii="Times New Roman" w:eastAsia="仿宋_GB2312" w:hAnsi="Times New Roman"/>
          <w:sz w:val="32"/>
        </w:rPr>
      </w:pPr>
      <w:r w:rsidRPr="003E1937">
        <w:rPr>
          <w:rFonts w:ascii="Times New Roman" w:eastAsia="仿宋_GB2312" w:hAnsi="Times New Roman" w:hint="eastAsia"/>
          <w:sz w:val="32"/>
        </w:rPr>
        <w:t>山西：山西焦煤集团优化调整运输结构</w:t>
      </w:r>
      <w:r w:rsidRPr="003E1937">
        <w:rPr>
          <w:rFonts w:ascii="Times New Roman" w:eastAsia="仿宋_GB2312" w:hAnsi="Times New Roman"/>
          <w:sz w:val="32"/>
        </w:rPr>
        <w:t xml:space="preserve"> </w:t>
      </w:r>
      <w:r w:rsidRPr="003E1937">
        <w:rPr>
          <w:rFonts w:ascii="Times New Roman" w:eastAsia="仿宋_GB2312" w:hAnsi="Times New Roman" w:hint="eastAsia"/>
          <w:sz w:val="32"/>
        </w:rPr>
        <w:t>打造智能绿色能源物流体系多式联运示范工程</w:t>
      </w:r>
    </w:p>
    <w:p w14:paraId="4486FCED" w14:textId="67811D83" w:rsidR="00845BDF" w:rsidRDefault="00000000">
      <w:pPr>
        <w:pStyle w:val="aa"/>
        <w:ind w:left="420" w:firstLineChars="0" w:firstLine="0"/>
        <w:rPr>
          <w:rFonts w:ascii="Times New Roman" w:eastAsia="仿宋_GB2312" w:hAnsi="Times New Roman"/>
          <w:sz w:val="32"/>
        </w:rPr>
      </w:pPr>
      <w:r w:rsidRPr="003E1937">
        <w:rPr>
          <w:rFonts w:ascii="Times New Roman" w:eastAsia="仿宋_GB2312" w:hAnsi="Times New Roman" w:hint="eastAsia"/>
          <w:sz w:val="32"/>
        </w:rPr>
        <w:t>牵头企业：山西焦煤</w:t>
      </w:r>
      <w:r w:rsidR="003E1937">
        <w:rPr>
          <w:rFonts w:ascii="Times New Roman" w:eastAsia="仿宋_GB2312" w:hAnsi="Times New Roman" w:hint="eastAsia"/>
          <w:sz w:val="32"/>
        </w:rPr>
        <w:t>集团</w:t>
      </w:r>
      <w:r w:rsidRPr="003E1937">
        <w:rPr>
          <w:rFonts w:ascii="Times New Roman" w:eastAsia="仿宋_GB2312" w:hAnsi="Times New Roman" w:hint="eastAsia"/>
          <w:sz w:val="32"/>
        </w:rPr>
        <w:t>有限责任公司</w:t>
      </w:r>
    </w:p>
    <w:p w14:paraId="09A1DDBA" w14:textId="77777777" w:rsidR="00845BDF" w:rsidRDefault="00000000">
      <w:pPr>
        <w:pStyle w:val="aa"/>
        <w:numPr>
          <w:ilvl w:val="0"/>
          <w:numId w:val="1"/>
        </w:numPr>
        <w:ind w:firstLineChars="0"/>
        <w:rPr>
          <w:rFonts w:ascii="Times New Roman" w:eastAsia="仿宋_GB2312" w:hAnsi="Times New Roman"/>
          <w:sz w:val="32"/>
        </w:rPr>
      </w:pPr>
      <w:r>
        <w:rPr>
          <w:rFonts w:ascii="Times New Roman" w:eastAsia="仿宋_GB2312" w:hAnsi="Times New Roman" w:hint="eastAsia"/>
          <w:sz w:val="32"/>
        </w:rPr>
        <w:t>山西：山西省打造“要素链、技术链、产业链”创新升级网络化多式联运示范工程</w:t>
      </w:r>
    </w:p>
    <w:p w14:paraId="21C3E2F1" w14:textId="5A3F7623" w:rsidR="00845BDF" w:rsidRDefault="00000000">
      <w:pPr>
        <w:pStyle w:val="aa"/>
        <w:ind w:left="420" w:firstLineChars="0" w:firstLine="0"/>
        <w:rPr>
          <w:rFonts w:ascii="Times New Roman" w:eastAsia="仿宋_GB2312" w:hAnsi="Times New Roman"/>
          <w:sz w:val="32"/>
        </w:rPr>
      </w:pPr>
      <w:r>
        <w:rPr>
          <w:rFonts w:ascii="Times New Roman" w:eastAsia="仿宋_GB2312" w:hAnsi="Times New Roman" w:hint="eastAsia"/>
          <w:sz w:val="32"/>
        </w:rPr>
        <w:t>牵头企业：山西快成物流科技有限公司</w:t>
      </w:r>
      <w:r w:rsidR="008C2DF7">
        <w:rPr>
          <w:rFonts w:ascii="Times New Roman" w:eastAsia="仿宋_GB2312" w:hAnsi="Times New Roman" w:hint="eastAsia"/>
          <w:sz w:val="32"/>
        </w:rPr>
        <w:t>、</w:t>
      </w:r>
      <w:r w:rsidR="008C2DF7" w:rsidRPr="008C2DF7">
        <w:rPr>
          <w:rFonts w:ascii="Times New Roman" w:eastAsia="仿宋_GB2312" w:hAnsi="Times New Roman" w:hint="eastAsia"/>
          <w:sz w:val="32"/>
        </w:rPr>
        <w:t>山西晋煤铁路物流有限公司</w:t>
      </w:r>
    </w:p>
    <w:p w14:paraId="72E5FE21" w14:textId="77777777" w:rsidR="00845BDF" w:rsidRDefault="00000000">
      <w:pPr>
        <w:pStyle w:val="aa"/>
        <w:numPr>
          <w:ilvl w:val="0"/>
          <w:numId w:val="1"/>
        </w:numPr>
        <w:ind w:firstLineChars="0"/>
        <w:rPr>
          <w:rFonts w:ascii="Times New Roman" w:eastAsia="仿宋_GB2312" w:hAnsi="Times New Roman"/>
          <w:sz w:val="32"/>
        </w:rPr>
      </w:pPr>
      <w:r>
        <w:rPr>
          <w:rFonts w:ascii="Times New Roman" w:eastAsia="仿宋_GB2312" w:hAnsi="Times New Roman" w:hint="eastAsia"/>
          <w:sz w:val="32"/>
        </w:rPr>
        <w:t>内蒙古：易大宗“打造中蒙经济走廊煤炭能源进口样板、</w:t>
      </w:r>
      <w:r>
        <w:rPr>
          <w:rFonts w:ascii="Times New Roman" w:eastAsia="仿宋_GB2312" w:hAnsi="Times New Roman" w:hint="eastAsia"/>
          <w:sz w:val="32"/>
        </w:rPr>
        <w:lastRenderedPageBreak/>
        <w:t>创新无人运输通关物流供应链”多式联运示范工程</w:t>
      </w:r>
    </w:p>
    <w:p w14:paraId="7C533C3C" w14:textId="77777777" w:rsidR="00845BDF" w:rsidRDefault="00000000">
      <w:pPr>
        <w:pStyle w:val="aa"/>
        <w:ind w:left="420" w:firstLineChars="0" w:firstLine="0"/>
        <w:rPr>
          <w:rFonts w:ascii="Times New Roman" w:eastAsia="仿宋_GB2312" w:hAnsi="Times New Roman"/>
          <w:sz w:val="32"/>
        </w:rPr>
      </w:pPr>
      <w:r>
        <w:rPr>
          <w:rFonts w:ascii="Times New Roman" w:eastAsia="仿宋_GB2312" w:hAnsi="Times New Roman" w:hint="eastAsia"/>
          <w:sz w:val="32"/>
        </w:rPr>
        <w:t>牵头企业：易大宗（北京）供应链管理有限公司</w:t>
      </w:r>
    </w:p>
    <w:p w14:paraId="203ABA91" w14:textId="77777777" w:rsidR="00845BDF" w:rsidRDefault="00000000">
      <w:pPr>
        <w:pStyle w:val="aa"/>
        <w:numPr>
          <w:ilvl w:val="0"/>
          <w:numId w:val="1"/>
        </w:numPr>
        <w:ind w:firstLineChars="0"/>
        <w:rPr>
          <w:rFonts w:ascii="Times New Roman" w:eastAsia="仿宋_GB2312" w:hAnsi="Times New Roman"/>
          <w:sz w:val="32"/>
        </w:rPr>
      </w:pPr>
      <w:r>
        <w:rPr>
          <w:rFonts w:ascii="Times New Roman" w:eastAsia="仿宋_GB2312" w:hAnsi="Times New Roman" w:hint="eastAsia"/>
          <w:sz w:val="32"/>
        </w:rPr>
        <w:t>辽宁：建设东北陆海新通道</w:t>
      </w:r>
      <w:r>
        <w:rPr>
          <w:rFonts w:ascii="Times New Roman" w:eastAsia="仿宋_GB2312" w:hAnsi="Times New Roman"/>
          <w:sz w:val="32"/>
        </w:rPr>
        <w:t xml:space="preserve"> </w:t>
      </w:r>
      <w:r>
        <w:rPr>
          <w:rFonts w:ascii="Times New Roman" w:eastAsia="仿宋_GB2312" w:hAnsi="Times New Roman" w:hint="eastAsia"/>
          <w:sz w:val="32"/>
        </w:rPr>
        <w:t>打造双循环战略支点</w:t>
      </w:r>
      <w:r>
        <w:rPr>
          <w:rFonts w:ascii="Times New Roman" w:eastAsia="仿宋_GB2312" w:hAnsi="Times New Roman"/>
          <w:sz w:val="32"/>
        </w:rPr>
        <w:t xml:space="preserve"> </w:t>
      </w:r>
      <w:r>
        <w:rPr>
          <w:rFonts w:ascii="Times New Roman" w:eastAsia="仿宋_GB2312" w:hAnsi="Times New Roman" w:hint="eastAsia"/>
          <w:sz w:val="32"/>
        </w:rPr>
        <w:t>服务中蒙俄经济走廊</w:t>
      </w:r>
      <w:r>
        <w:rPr>
          <w:rFonts w:ascii="Times New Roman" w:eastAsia="仿宋_GB2312" w:hAnsi="Times New Roman"/>
          <w:sz w:val="32"/>
        </w:rPr>
        <w:t xml:space="preserve"> </w:t>
      </w:r>
      <w:proofErr w:type="gramStart"/>
      <w:r>
        <w:rPr>
          <w:rFonts w:ascii="Times New Roman" w:eastAsia="仿宋_GB2312" w:hAnsi="Times New Roman" w:hint="eastAsia"/>
          <w:sz w:val="32"/>
        </w:rPr>
        <w:t>锦州港公铁</w:t>
      </w:r>
      <w:proofErr w:type="gramEnd"/>
      <w:r>
        <w:rPr>
          <w:rFonts w:ascii="Times New Roman" w:eastAsia="仿宋_GB2312" w:hAnsi="Times New Roman" w:hint="eastAsia"/>
          <w:sz w:val="32"/>
        </w:rPr>
        <w:t>海多式联运示范工程</w:t>
      </w:r>
    </w:p>
    <w:p w14:paraId="08140E64" w14:textId="77777777" w:rsidR="00845BDF" w:rsidRDefault="00000000">
      <w:pPr>
        <w:pStyle w:val="aa"/>
        <w:ind w:left="420" w:firstLineChars="0" w:firstLine="0"/>
        <w:rPr>
          <w:rFonts w:ascii="Times New Roman" w:eastAsia="仿宋_GB2312" w:hAnsi="Times New Roman"/>
          <w:sz w:val="32"/>
        </w:rPr>
      </w:pPr>
      <w:r>
        <w:rPr>
          <w:rFonts w:ascii="Times New Roman" w:eastAsia="仿宋_GB2312" w:hAnsi="Times New Roman" w:hint="eastAsia"/>
          <w:sz w:val="32"/>
        </w:rPr>
        <w:t>牵头企业：锦州港股份有限公司</w:t>
      </w:r>
    </w:p>
    <w:p w14:paraId="0478D146" w14:textId="77777777" w:rsidR="00845BDF" w:rsidRDefault="00000000">
      <w:pPr>
        <w:pStyle w:val="aa"/>
        <w:numPr>
          <w:ilvl w:val="0"/>
          <w:numId w:val="1"/>
        </w:numPr>
        <w:ind w:firstLineChars="0"/>
        <w:rPr>
          <w:rFonts w:ascii="Times New Roman" w:eastAsia="仿宋_GB2312" w:hAnsi="Times New Roman"/>
          <w:sz w:val="32"/>
        </w:rPr>
      </w:pPr>
      <w:r>
        <w:rPr>
          <w:rFonts w:ascii="Times New Roman" w:eastAsia="仿宋_GB2312" w:hAnsi="Times New Roman" w:hint="eastAsia"/>
          <w:sz w:val="32"/>
        </w:rPr>
        <w:t>吉林：长春国际陆港打造陆海空立体式智能化联运服务网络多式联运示范工程</w:t>
      </w:r>
    </w:p>
    <w:p w14:paraId="2A010DB9" w14:textId="77777777" w:rsidR="00845BDF" w:rsidRDefault="00000000">
      <w:pPr>
        <w:pStyle w:val="aa"/>
        <w:ind w:left="420" w:firstLineChars="0" w:firstLine="0"/>
        <w:rPr>
          <w:rFonts w:ascii="Times New Roman" w:eastAsia="仿宋_GB2312" w:hAnsi="Times New Roman"/>
          <w:sz w:val="32"/>
        </w:rPr>
      </w:pPr>
      <w:r>
        <w:rPr>
          <w:rFonts w:ascii="Times New Roman" w:eastAsia="仿宋_GB2312" w:hAnsi="Times New Roman" w:hint="eastAsia"/>
          <w:sz w:val="32"/>
        </w:rPr>
        <w:t>牵头企业：长春国际陆港发展有限公司</w:t>
      </w:r>
    </w:p>
    <w:p w14:paraId="05783AE4" w14:textId="77777777" w:rsidR="00845BDF" w:rsidRDefault="00000000">
      <w:pPr>
        <w:pStyle w:val="aa"/>
        <w:numPr>
          <w:ilvl w:val="0"/>
          <w:numId w:val="1"/>
        </w:numPr>
        <w:ind w:firstLineChars="0"/>
        <w:rPr>
          <w:rFonts w:ascii="Times New Roman" w:eastAsia="仿宋_GB2312" w:hAnsi="Times New Roman"/>
          <w:sz w:val="32"/>
        </w:rPr>
      </w:pPr>
      <w:r>
        <w:rPr>
          <w:rFonts w:ascii="Times New Roman" w:eastAsia="仿宋_GB2312" w:hAnsi="Times New Roman" w:hint="eastAsia"/>
          <w:sz w:val="32"/>
        </w:rPr>
        <w:t>上海：中谷物流服务国内大循环打造“航港站一体化、高效智慧标准协同”的内贸集装箱多式联运示范工程</w:t>
      </w:r>
    </w:p>
    <w:p w14:paraId="7077F7A5" w14:textId="77777777" w:rsidR="00845BDF" w:rsidRDefault="00000000">
      <w:pPr>
        <w:pStyle w:val="aa"/>
        <w:ind w:left="420" w:firstLineChars="0" w:firstLine="0"/>
        <w:rPr>
          <w:rFonts w:ascii="Times New Roman" w:eastAsia="仿宋_GB2312" w:hAnsi="Times New Roman"/>
          <w:sz w:val="32"/>
        </w:rPr>
      </w:pPr>
      <w:r>
        <w:rPr>
          <w:rFonts w:ascii="Times New Roman" w:eastAsia="仿宋_GB2312" w:hAnsi="Times New Roman" w:hint="eastAsia"/>
          <w:sz w:val="32"/>
        </w:rPr>
        <w:t>牵头企业：上海中谷物流股份有限公司</w:t>
      </w:r>
    </w:p>
    <w:p w14:paraId="45646555" w14:textId="47283FA1" w:rsidR="00845BDF" w:rsidRDefault="00000000">
      <w:pPr>
        <w:pStyle w:val="aa"/>
        <w:numPr>
          <w:ilvl w:val="0"/>
          <w:numId w:val="1"/>
        </w:numPr>
        <w:ind w:firstLineChars="0"/>
        <w:rPr>
          <w:rFonts w:ascii="Times New Roman" w:eastAsia="仿宋_GB2312" w:hAnsi="Times New Roman"/>
          <w:sz w:val="32"/>
        </w:rPr>
      </w:pPr>
      <w:r>
        <w:rPr>
          <w:rFonts w:ascii="Times New Roman" w:eastAsia="仿宋_GB2312" w:hAnsi="Times New Roman" w:hint="eastAsia"/>
          <w:sz w:val="32"/>
        </w:rPr>
        <w:t>江苏：打造淮海经济区联通“一带一路”与长江经济带内外贸集拼集运铁河海多式联运示范工程</w:t>
      </w:r>
    </w:p>
    <w:p w14:paraId="37905967" w14:textId="77777777" w:rsidR="00845BDF" w:rsidRDefault="00000000">
      <w:pPr>
        <w:pStyle w:val="aa"/>
        <w:ind w:left="420" w:firstLineChars="0" w:firstLine="0"/>
        <w:rPr>
          <w:rFonts w:ascii="Times New Roman" w:eastAsia="仿宋_GB2312" w:hAnsi="Times New Roman"/>
          <w:sz w:val="32"/>
        </w:rPr>
      </w:pPr>
      <w:r>
        <w:rPr>
          <w:rFonts w:ascii="Times New Roman" w:eastAsia="仿宋_GB2312" w:hAnsi="Times New Roman" w:hint="eastAsia"/>
          <w:sz w:val="32"/>
        </w:rPr>
        <w:t>牵头企业：徐州淮海国际陆港运营有限公司、上海泛亚航运有限公司、徐州交通控股港务有限公司、</w:t>
      </w:r>
      <w:proofErr w:type="gramStart"/>
      <w:r>
        <w:rPr>
          <w:rFonts w:ascii="Times New Roman" w:eastAsia="仿宋_GB2312" w:hAnsi="Times New Roman" w:hint="eastAsia"/>
          <w:sz w:val="32"/>
        </w:rPr>
        <w:t>徐州东方</w:t>
      </w:r>
      <w:proofErr w:type="gramEnd"/>
      <w:r>
        <w:rPr>
          <w:rFonts w:ascii="Times New Roman" w:eastAsia="仿宋_GB2312" w:hAnsi="Times New Roman" w:hint="eastAsia"/>
          <w:sz w:val="32"/>
        </w:rPr>
        <w:t>物流集团有限公司</w:t>
      </w:r>
    </w:p>
    <w:p w14:paraId="37C290FF" w14:textId="77777777" w:rsidR="00845BDF" w:rsidRDefault="00000000">
      <w:pPr>
        <w:pStyle w:val="aa"/>
        <w:numPr>
          <w:ilvl w:val="0"/>
          <w:numId w:val="1"/>
        </w:numPr>
        <w:ind w:firstLineChars="0"/>
        <w:rPr>
          <w:rFonts w:ascii="Times New Roman" w:eastAsia="仿宋_GB2312" w:hAnsi="Times New Roman"/>
          <w:sz w:val="32"/>
        </w:rPr>
      </w:pPr>
      <w:r>
        <w:rPr>
          <w:rFonts w:ascii="Times New Roman" w:eastAsia="仿宋_GB2312" w:hAnsi="Times New Roman" w:hint="eastAsia"/>
          <w:sz w:val="32"/>
        </w:rPr>
        <w:t>浙江：浙江省衢州市四省边际多式联运枢纽港公水联运示范工程</w:t>
      </w:r>
    </w:p>
    <w:p w14:paraId="3E41528A" w14:textId="77777777" w:rsidR="00845BDF" w:rsidRDefault="00000000">
      <w:pPr>
        <w:pStyle w:val="aa"/>
        <w:ind w:left="420" w:firstLineChars="0" w:firstLine="0"/>
        <w:rPr>
          <w:rFonts w:ascii="Times New Roman" w:eastAsia="仿宋_GB2312" w:hAnsi="Times New Roman"/>
          <w:sz w:val="32"/>
        </w:rPr>
      </w:pPr>
      <w:r>
        <w:rPr>
          <w:rFonts w:ascii="Times New Roman" w:eastAsia="仿宋_GB2312" w:hAnsi="Times New Roman" w:hint="eastAsia"/>
          <w:sz w:val="32"/>
        </w:rPr>
        <w:t>牵头企业：浙江海港衢州港务有限公司、衢州传</w:t>
      </w:r>
      <w:proofErr w:type="gramStart"/>
      <w:r>
        <w:rPr>
          <w:rFonts w:ascii="Times New Roman" w:eastAsia="仿宋_GB2312" w:hAnsi="Times New Roman" w:hint="eastAsia"/>
          <w:sz w:val="32"/>
        </w:rPr>
        <w:t>化公路港</w:t>
      </w:r>
      <w:proofErr w:type="gramEnd"/>
      <w:r>
        <w:rPr>
          <w:rFonts w:ascii="Times New Roman" w:eastAsia="仿宋_GB2312" w:hAnsi="Times New Roman" w:hint="eastAsia"/>
          <w:sz w:val="32"/>
        </w:rPr>
        <w:t>物流有限公司、衢州市</w:t>
      </w:r>
      <w:proofErr w:type="gramStart"/>
      <w:r>
        <w:rPr>
          <w:rFonts w:ascii="Times New Roman" w:eastAsia="仿宋_GB2312" w:hAnsi="Times New Roman" w:hint="eastAsia"/>
          <w:sz w:val="32"/>
        </w:rPr>
        <w:t>衢</w:t>
      </w:r>
      <w:proofErr w:type="gramEnd"/>
      <w:r>
        <w:rPr>
          <w:rFonts w:ascii="Times New Roman" w:eastAsia="仿宋_GB2312" w:hAnsi="Times New Roman" w:hint="eastAsia"/>
          <w:sz w:val="32"/>
        </w:rPr>
        <w:t>江区交通投资集团有限公司</w:t>
      </w:r>
    </w:p>
    <w:p w14:paraId="6B08520B" w14:textId="77777777" w:rsidR="00845BDF" w:rsidRDefault="00000000">
      <w:pPr>
        <w:pStyle w:val="aa"/>
        <w:numPr>
          <w:ilvl w:val="0"/>
          <w:numId w:val="1"/>
        </w:numPr>
        <w:ind w:firstLineChars="0"/>
        <w:rPr>
          <w:rFonts w:ascii="Times New Roman" w:eastAsia="仿宋_GB2312" w:hAnsi="Times New Roman"/>
          <w:sz w:val="32"/>
        </w:rPr>
      </w:pPr>
      <w:r>
        <w:rPr>
          <w:rFonts w:ascii="Times New Roman" w:eastAsia="仿宋_GB2312" w:hAnsi="Times New Roman" w:hint="eastAsia"/>
          <w:sz w:val="32"/>
        </w:rPr>
        <w:t>浙江：浙江金华“一带一路”中欧班列集结中心公铁海多式联运示范工程</w:t>
      </w:r>
    </w:p>
    <w:p w14:paraId="39406F00" w14:textId="77777777" w:rsidR="00845BDF" w:rsidRDefault="00000000">
      <w:pPr>
        <w:pStyle w:val="aa"/>
        <w:ind w:left="420" w:firstLineChars="0" w:firstLine="0"/>
        <w:rPr>
          <w:rFonts w:ascii="Times New Roman" w:eastAsia="仿宋_GB2312" w:hAnsi="Times New Roman"/>
          <w:sz w:val="32"/>
        </w:rPr>
      </w:pPr>
      <w:r>
        <w:rPr>
          <w:rFonts w:ascii="Times New Roman" w:eastAsia="仿宋_GB2312" w:hAnsi="Times New Roman" w:hint="eastAsia"/>
          <w:sz w:val="32"/>
        </w:rPr>
        <w:lastRenderedPageBreak/>
        <w:t>牵头企业：金华市交通投资集团有限公司</w:t>
      </w:r>
    </w:p>
    <w:p w14:paraId="77EF2857" w14:textId="77777777" w:rsidR="00845BDF" w:rsidRDefault="00000000">
      <w:pPr>
        <w:pStyle w:val="aa"/>
        <w:numPr>
          <w:ilvl w:val="0"/>
          <w:numId w:val="1"/>
        </w:numPr>
        <w:ind w:firstLineChars="0"/>
        <w:rPr>
          <w:rFonts w:ascii="Times New Roman" w:eastAsia="仿宋_GB2312" w:hAnsi="Times New Roman"/>
          <w:sz w:val="32"/>
        </w:rPr>
      </w:pPr>
      <w:r>
        <w:rPr>
          <w:rFonts w:ascii="Times New Roman" w:eastAsia="仿宋_GB2312" w:hAnsi="Times New Roman" w:hint="eastAsia"/>
          <w:sz w:val="32"/>
        </w:rPr>
        <w:t>浙江：湖州对接冷链和电商供应链、联通中欧班列多式联运示范工程</w:t>
      </w:r>
    </w:p>
    <w:p w14:paraId="2CEB8D8A" w14:textId="77777777" w:rsidR="00845BDF" w:rsidRDefault="00000000">
      <w:pPr>
        <w:pStyle w:val="aa"/>
        <w:ind w:left="420" w:firstLineChars="0" w:firstLine="0"/>
        <w:rPr>
          <w:rFonts w:ascii="Times New Roman" w:eastAsia="仿宋_GB2312" w:hAnsi="Times New Roman"/>
          <w:sz w:val="32"/>
        </w:rPr>
      </w:pPr>
      <w:r>
        <w:rPr>
          <w:rFonts w:ascii="Times New Roman" w:eastAsia="仿宋_GB2312" w:hAnsi="Times New Roman" w:hint="eastAsia"/>
          <w:sz w:val="32"/>
        </w:rPr>
        <w:t>牵头企业：顺丰速运湖州有限公司</w:t>
      </w:r>
    </w:p>
    <w:p w14:paraId="63A1AB64" w14:textId="77777777" w:rsidR="00845BDF" w:rsidRDefault="00000000">
      <w:pPr>
        <w:pStyle w:val="aa"/>
        <w:numPr>
          <w:ilvl w:val="0"/>
          <w:numId w:val="1"/>
        </w:numPr>
        <w:ind w:firstLineChars="0"/>
        <w:rPr>
          <w:rFonts w:ascii="Times New Roman" w:eastAsia="仿宋_GB2312" w:hAnsi="Times New Roman"/>
          <w:sz w:val="32"/>
        </w:rPr>
      </w:pPr>
      <w:r>
        <w:rPr>
          <w:rFonts w:ascii="Times New Roman" w:eastAsia="仿宋_GB2312" w:hAnsi="Times New Roman" w:hint="eastAsia"/>
          <w:sz w:val="32"/>
        </w:rPr>
        <w:t>安徽：服务于安徽制（智）造长三角—“一带一路”国际走廊中欧班列集装箱多式联运示范工程</w:t>
      </w:r>
    </w:p>
    <w:p w14:paraId="4C390760" w14:textId="77777777" w:rsidR="00845BDF" w:rsidRDefault="00000000">
      <w:pPr>
        <w:pStyle w:val="aa"/>
        <w:ind w:left="420" w:firstLineChars="0" w:firstLine="0"/>
        <w:rPr>
          <w:rFonts w:ascii="Times New Roman" w:eastAsia="仿宋_GB2312" w:hAnsi="Times New Roman"/>
          <w:sz w:val="32"/>
        </w:rPr>
      </w:pPr>
      <w:r>
        <w:rPr>
          <w:rFonts w:ascii="Times New Roman" w:eastAsia="仿宋_GB2312" w:hAnsi="Times New Roman" w:hint="eastAsia"/>
          <w:sz w:val="32"/>
        </w:rPr>
        <w:t>牵头企业：合肥国际内陆港发展有限公司</w:t>
      </w:r>
    </w:p>
    <w:p w14:paraId="42DCC4DE" w14:textId="6E1DD96E" w:rsidR="00845BDF" w:rsidRDefault="00000000">
      <w:pPr>
        <w:pStyle w:val="aa"/>
        <w:numPr>
          <w:ilvl w:val="0"/>
          <w:numId w:val="1"/>
        </w:numPr>
        <w:ind w:firstLineChars="0"/>
        <w:rPr>
          <w:rFonts w:ascii="Times New Roman" w:eastAsia="仿宋_GB2312" w:hAnsi="Times New Roman"/>
          <w:sz w:val="32"/>
        </w:rPr>
      </w:pPr>
      <w:r>
        <w:rPr>
          <w:rFonts w:ascii="Times New Roman" w:eastAsia="仿宋_GB2312" w:hAnsi="Times New Roman" w:hint="eastAsia"/>
          <w:sz w:val="32"/>
        </w:rPr>
        <w:t>安徽：芜湖港支撑长三角一体化、中部崛起战略，打造“铁水联运主枢纽、内外联通全链条”多式联运示范工程</w:t>
      </w:r>
    </w:p>
    <w:p w14:paraId="2A794E11" w14:textId="77777777" w:rsidR="00845BDF" w:rsidRDefault="00000000">
      <w:pPr>
        <w:pStyle w:val="aa"/>
        <w:ind w:left="420" w:firstLineChars="0" w:firstLine="0"/>
        <w:rPr>
          <w:rFonts w:ascii="Times New Roman" w:eastAsia="仿宋_GB2312" w:hAnsi="Times New Roman"/>
          <w:sz w:val="32"/>
        </w:rPr>
      </w:pPr>
      <w:r>
        <w:rPr>
          <w:rFonts w:ascii="Times New Roman" w:eastAsia="仿宋_GB2312" w:hAnsi="Times New Roman" w:hint="eastAsia"/>
          <w:sz w:val="32"/>
        </w:rPr>
        <w:t>牵头企业：安徽港口集团芜湖有限公司、北京长久物流股份有限公司、中国铁路上海局集团有限公司南京货运中心</w:t>
      </w:r>
    </w:p>
    <w:p w14:paraId="0AB4BEB7" w14:textId="77777777" w:rsidR="00845BDF" w:rsidRDefault="00000000">
      <w:pPr>
        <w:pStyle w:val="aa"/>
        <w:numPr>
          <w:ilvl w:val="0"/>
          <w:numId w:val="1"/>
        </w:numPr>
        <w:ind w:firstLineChars="0"/>
        <w:rPr>
          <w:rFonts w:ascii="Times New Roman" w:eastAsia="仿宋_GB2312" w:hAnsi="Times New Roman"/>
          <w:sz w:val="32"/>
        </w:rPr>
      </w:pPr>
      <w:r>
        <w:rPr>
          <w:rFonts w:ascii="Times New Roman" w:eastAsia="仿宋_GB2312" w:hAnsi="Times New Roman" w:hint="eastAsia"/>
          <w:sz w:val="32"/>
        </w:rPr>
        <w:t>山东：申易物流助力双循环</w:t>
      </w:r>
      <w:r>
        <w:rPr>
          <w:rFonts w:ascii="Times New Roman" w:eastAsia="仿宋_GB2312" w:hAnsi="Times New Roman"/>
          <w:sz w:val="32"/>
        </w:rPr>
        <w:t xml:space="preserve"> </w:t>
      </w:r>
      <w:r>
        <w:rPr>
          <w:rFonts w:ascii="Times New Roman" w:eastAsia="仿宋_GB2312" w:hAnsi="Times New Roman" w:hint="eastAsia"/>
          <w:sz w:val="32"/>
        </w:rPr>
        <w:t>打造“公铁水联动、内外贸融合”的供应链一体化多式联运示范工程</w:t>
      </w:r>
    </w:p>
    <w:p w14:paraId="53053278" w14:textId="77777777" w:rsidR="00845BDF" w:rsidRDefault="00000000">
      <w:pPr>
        <w:pStyle w:val="aa"/>
        <w:ind w:left="420" w:firstLineChars="0" w:firstLine="0"/>
        <w:rPr>
          <w:rFonts w:ascii="Times New Roman" w:eastAsia="仿宋_GB2312" w:hAnsi="Times New Roman"/>
          <w:sz w:val="32"/>
        </w:rPr>
      </w:pPr>
      <w:r>
        <w:rPr>
          <w:rFonts w:ascii="Times New Roman" w:eastAsia="仿宋_GB2312" w:hAnsi="Times New Roman" w:hint="eastAsia"/>
          <w:sz w:val="32"/>
        </w:rPr>
        <w:t>牵头企业：潍坊申易物流有限公司</w:t>
      </w:r>
    </w:p>
    <w:p w14:paraId="096E0415" w14:textId="77777777" w:rsidR="00845BDF" w:rsidRDefault="00000000">
      <w:pPr>
        <w:pStyle w:val="aa"/>
        <w:numPr>
          <w:ilvl w:val="0"/>
          <w:numId w:val="1"/>
        </w:numPr>
        <w:ind w:firstLineChars="0"/>
        <w:rPr>
          <w:rFonts w:ascii="Times New Roman" w:eastAsia="仿宋_GB2312" w:hAnsi="Times New Roman"/>
          <w:sz w:val="32"/>
        </w:rPr>
      </w:pPr>
      <w:r>
        <w:rPr>
          <w:rFonts w:ascii="Times New Roman" w:eastAsia="仿宋_GB2312" w:hAnsi="Times New Roman" w:hint="eastAsia"/>
          <w:sz w:val="32"/>
        </w:rPr>
        <w:t>山东：“日韩</w:t>
      </w:r>
      <w:r>
        <w:rPr>
          <w:rFonts w:ascii="Times New Roman" w:eastAsia="仿宋_GB2312" w:hAnsi="Times New Roman" w:hint="eastAsia"/>
          <w:sz w:val="32"/>
        </w:rPr>
        <w:t>-</w:t>
      </w:r>
      <w:r>
        <w:rPr>
          <w:rFonts w:ascii="Times New Roman" w:eastAsia="仿宋_GB2312" w:hAnsi="Times New Roman" w:hint="eastAsia"/>
          <w:sz w:val="32"/>
        </w:rPr>
        <w:t>威海</w:t>
      </w:r>
      <w:r>
        <w:rPr>
          <w:rFonts w:ascii="Times New Roman" w:eastAsia="仿宋_GB2312" w:hAnsi="Times New Roman" w:hint="eastAsia"/>
          <w:sz w:val="32"/>
        </w:rPr>
        <w:t>-</w:t>
      </w:r>
      <w:r>
        <w:rPr>
          <w:rFonts w:ascii="Times New Roman" w:eastAsia="仿宋_GB2312" w:hAnsi="Times New Roman" w:hint="eastAsia"/>
          <w:sz w:val="32"/>
        </w:rPr>
        <w:t>欧亚”“四线四品”海陆空联动国际多式联运示范工程</w:t>
      </w:r>
    </w:p>
    <w:p w14:paraId="5C9F4EFA" w14:textId="77777777" w:rsidR="00845BDF" w:rsidRDefault="00000000">
      <w:pPr>
        <w:pStyle w:val="aa"/>
        <w:ind w:left="420" w:firstLineChars="0" w:firstLine="0"/>
        <w:rPr>
          <w:rFonts w:ascii="Times New Roman" w:eastAsia="仿宋_GB2312" w:hAnsi="Times New Roman"/>
          <w:sz w:val="32"/>
        </w:rPr>
      </w:pPr>
      <w:r>
        <w:rPr>
          <w:rFonts w:ascii="Times New Roman" w:eastAsia="仿宋_GB2312" w:hAnsi="Times New Roman" w:hint="eastAsia"/>
          <w:sz w:val="32"/>
        </w:rPr>
        <w:t>牵头企业：山东中外运</w:t>
      </w:r>
      <w:proofErr w:type="gramStart"/>
      <w:r>
        <w:rPr>
          <w:rFonts w:ascii="Times New Roman" w:eastAsia="仿宋_GB2312" w:hAnsi="Times New Roman" w:hint="eastAsia"/>
          <w:sz w:val="32"/>
        </w:rPr>
        <w:t>亚欧物</w:t>
      </w:r>
      <w:proofErr w:type="gramEnd"/>
      <w:r>
        <w:rPr>
          <w:rFonts w:ascii="Times New Roman" w:eastAsia="仿宋_GB2312" w:hAnsi="Times New Roman" w:hint="eastAsia"/>
          <w:sz w:val="32"/>
        </w:rPr>
        <w:t>联网运营有限公司、中国外运华中有限公司威海分公司</w:t>
      </w:r>
    </w:p>
    <w:p w14:paraId="66A5B33F" w14:textId="77777777" w:rsidR="00845BDF" w:rsidRDefault="00000000">
      <w:pPr>
        <w:pStyle w:val="aa"/>
        <w:numPr>
          <w:ilvl w:val="0"/>
          <w:numId w:val="1"/>
        </w:numPr>
        <w:ind w:firstLineChars="0"/>
        <w:rPr>
          <w:rFonts w:ascii="Times New Roman" w:eastAsia="仿宋_GB2312" w:hAnsi="Times New Roman"/>
          <w:sz w:val="32"/>
        </w:rPr>
      </w:pPr>
      <w:r>
        <w:rPr>
          <w:rFonts w:ascii="Times New Roman" w:eastAsia="仿宋_GB2312" w:hAnsi="Times New Roman" w:hint="eastAsia"/>
          <w:sz w:val="32"/>
        </w:rPr>
        <w:t>山东：山东“一群两心三圈沿黄达海、畅联欧亚”国际物流供应</w:t>
      </w:r>
      <w:proofErr w:type="gramStart"/>
      <w:r>
        <w:rPr>
          <w:rFonts w:ascii="Times New Roman" w:eastAsia="仿宋_GB2312" w:hAnsi="Times New Roman" w:hint="eastAsia"/>
          <w:sz w:val="32"/>
        </w:rPr>
        <w:t>链网络</w:t>
      </w:r>
      <w:proofErr w:type="gramEnd"/>
      <w:r>
        <w:rPr>
          <w:rFonts w:ascii="Times New Roman" w:eastAsia="仿宋_GB2312" w:hAnsi="Times New Roman" w:hint="eastAsia"/>
          <w:sz w:val="32"/>
        </w:rPr>
        <w:t>多式联运示范工程</w:t>
      </w:r>
    </w:p>
    <w:p w14:paraId="7DDA5D56" w14:textId="77777777" w:rsidR="00845BDF" w:rsidRDefault="00000000">
      <w:pPr>
        <w:pStyle w:val="aa"/>
        <w:ind w:left="420" w:firstLineChars="0" w:firstLine="0"/>
        <w:rPr>
          <w:rFonts w:ascii="Times New Roman" w:eastAsia="仿宋_GB2312" w:hAnsi="Times New Roman"/>
          <w:sz w:val="32"/>
        </w:rPr>
      </w:pPr>
      <w:r>
        <w:rPr>
          <w:rFonts w:ascii="Times New Roman" w:eastAsia="仿宋_GB2312" w:hAnsi="Times New Roman" w:hint="eastAsia"/>
          <w:sz w:val="32"/>
        </w:rPr>
        <w:t>牵头企业：山东高速物流集团有限公司、山东高速</w:t>
      </w:r>
      <w:proofErr w:type="gramStart"/>
      <w:r>
        <w:rPr>
          <w:rFonts w:ascii="Times New Roman" w:eastAsia="仿宋_GB2312" w:hAnsi="Times New Roman" w:hint="eastAsia"/>
          <w:sz w:val="32"/>
        </w:rPr>
        <w:t>齐鲁号</w:t>
      </w:r>
      <w:proofErr w:type="gramEnd"/>
      <w:r>
        <w:rPr>
          <w:rFonts w:ascii="Times New Roman" w:eastAsia="仿宋_GB2312" w:hAnsi="Times New Roman" w:hint="eastAsia"/>
          <w:sz w:val="32"/>
        </w:rPr>
        <w:t>欧亚班列运营有限公司</w:t>
      </w:r>
    </w:p>
    <w:p w14:paraId="3D3BAA32" w14:textId="77777777" w:rsidR="00845BDF" w:rsidRDefault="00000000">
      <w:pPr>
        <w:pStyle w:val="aa"/>
        <w:numPr>
          <w:ilvl w:val="0"/>
          <w:numId w:val="1"/>
        </w:numPr>
        <w:ind w:firstLineChars="0"/>
        <w:rPr>
          <w:rFonts w:ascii="Times New Roman" w:eastAsia="仿宋_GB2312" w:hAnsi="Times New Roman"/>
          <w:sz w:val="32"/>
        </w:rPr>
      </w:pPr>
      <w:r>
        <w:rPr>
          <w:rFonts w:ascii="Times New Roman" w:eastAsia="仿宋_GB2312" w:hAnsi="Times New Roman" w:hint="eastAsia"/>
          <w:sz w:val="32"/>
        </w:rPr>
        <w:lastRenderedPageBreak/>
        <w:t>山东：山东济宁“瓦日铁路</w:t>
      </w:r>
      <w:r>
        <w:rPr>
          <w:rFonts w:ascii="Times New Roman" w:eastAsia="仿宋_GB2312" w:hAnsi="Times New Roman"/>
          <w:sz w:val="32"/>
        </w:rPr>
        <w:t>-</w:t>
      </w:r>
      <w:r>
        <w:rPr>
          <w:rFonts w:ascii="Times New Roman" w:eastAsia="仿宋_GB2312" w:hAnsi="Times New Roman" w:hint="eastAsia"/>
          <w:sz w:val="32"/>
        </w:rPr>
        <w:t>京杭运河</w:t>
      </w:r>
      <w:r>
        <w:rPr>
          <w:rFonts w:ascii="Times New Roman" w:eastAsia="仿宋_GB2312" w:hAnsi="Times New Roman"/>
          <w:sz w:val="32"/>
        </w:rPr>
        <w:t>-</w:t>
      </w:r>
      <w:r>
        <w:rPr>
          <w:rFonts w:ascii="Times New Roman" w:eastAsia="仿宋_GB2312" w:hAnsi="Times New Roman" w:hint="eastAsia"/>
          <w:sz w:val="32"/>
        </w:rPr>
        <w:t>长江黄金水道</w:t>
      </w:r>
      <w:r>
        <w:rPr>
          <w:rFonts w:ascii="Times New Roman" w:eastAsia="仿宋_GB2312" w:hAnsi="Times New Roman"/>
          <w:sz w:val="32"/>
        </w:rPr>
        <w:t>-</w:t>
      </w:r>
      <w:r>
        <w:rPr>
          <w:rFonts w:ascii="Times New Roman" w:eastAsia="仿宋_GB2312" w:hAnsi="Times New Roman" w:hint="eastAsia"/>
          <w:sz w:val="32"/>
        </w:rPr>
        <w:t>东南沿海”大通道智慧绿色铁水多式联运示范工程</w:t>
      </w:r>
    </w:p>
    <w:p w14:paraId="34FD270B" w14:textId="77777777" w:rsidR="00845BDF" w:rsidRDefault="00000000">
      <w:pPr>
        <w:pStyle w:val="aa"/>
        <w:ind w:left="420" w:firstLineChars="0" w:firstLine="0"/>
        <w:rPr>
          <w:rFonts w:ascii="Times New Roman" w:eastAsia="仿宋_GB2312" w:hAnsi="Times New Roman"/>
          <w:sz w:val="32"/>
        </w:rPr>
      </w:pPr>
      <w:r>
        <w:rPr>
          <w:rFonts w:ascii="Times New Roman" w:eastAsia="仿宋_GB2312" w:hAnsi="Times New Roman" w:hint="eastAsia"/>
          <w:sz w:val="32"/>
        </w:rPr>
        <w:t>牵头企业：济宁港航</w:t>
      </w:r>
      <w:proofErr w:type="gramStart"/>
      <w:r>
        <w:rPr>
          <w:rFonts w:ascii="Times New Roman" w:eastAsia="仿宋_GB2312" w:hAnsi="Times New Roman" w:hint="eastAsia"/>
          <w:sz w:val="32"/>
        </w:rPr>
        <w:t>梁山港</w:t>
      </w:r>
      <w:proofErr w:type="gramEnd"/>
      <w:r>
        <w:rPr>
          <w:rFonts w:ascii="Times New Roman" w:eastAsia="仿宋_GB2312" w:hAnsi="Times New Roman" w:hint="eastAsia"/>
          <w:sz w:val="32"/>
        </w:rPr>
        <w:t>有限公司、济宁港航发展集团有限公司、晋鲁豫铁路通道股份有限公司</w:t>
      </w:r>
    </w:p>
    <w:p w14:paraId="6ECF9388" w14:textId="77777777" w:rsidR="00845BDF" w:rsidRDefault="00000000">
      <w:pPr>
        <w:pStyle w:val="aa"/>
        <w:numPr>
          <w:ilvl w:val="0"/>
          <w:numId w:val="1"/>
        </w:numPr>
        <w:ind w:firstLineChars="0"/>
        <w:rPr>
          <w:rFonts w:ascii="Times New Roman" w:eastAsia="仿宋_GB2312" w:hAnsi="Times New Roman"/>
          <w:sz w:val="32"/>
        </w:rPr>
      </w:pPr>
      <w:r>
        <w:rPr>
          <w:rFonts w:ascii="Times New Roman" w:eastAsia="仿宋_GB2312" w:hAnsi="Times New Roman" w:hint="eastAsia"/>
          <w:sz w:val="32"/>
        </w:rPr>
        <w:t>河南：服务双循环战略，打造“网上丝绸之路”跨境电商网络化空陆多式联运示范工程</w:t>
      </w:r>
    </w:p>
    <w:p w14:paraId="2C5BADA3" w14:textId="77777777" w:rsidR="00845BDF" w:rsidRDefault="00000000">
      <w:pPr>
        <w:pStyle w:val="aa"/>
        <w:ind w:left="420" w:firstLineChars="0" w:firstLine="0"/>
        <w:rPr>
          <w:rFonts w:ascii="Times New Roman" w:eastAsia="仿宋_GB2312" w:hAnsi="Times New Roman"/>
          <w:sz w:val="32"/>
        </w:rPr>
      </w:pPr>
      <w:r>
        <w:rPr>
          <w:rFonts w:ascii="Times New Roman" w:eastAsia="仿宋_GB2312" w:hAnsi="Times New Roman" w:hint="eastAsia"/>
          <w:sz w:val="32"/>
        </w:rPr>
        <w:t>牵头企业：中大门国际物流服务有限公司</w:t>
      </w:r>
    </w:p>
    <w:p w14:paraId="542108FA" w14:textId="0A2B37EB" w:rsidR="00845BDF" w:rsidRDefault="00000000">
      <w:pPr>
        <w:pStyle w:val="aa"/>
        <w:numPr>
          <w:ilvl w:val="0"/>
          <w:numId w:val="1"/>
        </w:numPr>
        <w:ind w:firstLineChars="0"/>
        <w:rPr>
          <w:rFonts w:ascii="Times New Roman" w:eastAsia="仿宋_GB2312" w:hAnsi="Times New Roman"/>
          <w:sz w:val="32"/>
        </w:rPr>
      </w:pPr>
      <w:r>
        <w:rPr>
          <w:rFonts w:ascii="Times New Roman" w:eastAsia="仿宋_GB2312" w:hAnsi="Times New Roman" w:hint="eastAsia"/>
          <w:sz w:val="32"/>
        </w:rPr>
        <w:t>湖北：</w:t>
      </w:r>
      <w:proofErr w:type="gramStart"/>
      <w:r>
        <w:rPr>
          <w:rFonts w:ascii="Times New Roman" w:eastAsia="仿宋_GB2312" w:hAnsi="Times New Roman" w:hint="eastAsia"/>
          <w:sz w:val="32"/>
        </w:rPr>
        <w:t>武汉港武湖</w:t>
      </w:r>
      <w:proofErr w:type="gramEnd"/>
      <w:r>
        <w:rPr>
          <w:rFonts w:ascii="Times New Roman" w:eastAsia="仿宋_GB2312" w:hAnsi="Times New Roman" w:hint="eastAsia"/>
          <w:sz w:val="32"/>
        </w:rPr>
        <w:t>港区“协调联动、智慧运营、枢纽集聚、网络辐射”集装箱铁水联运示范工程</w:t>
      </w:r>
    </w:p>
    <w:p w14:paraId="12623298" w14:textId="77777777" w:rsidR="00845BDF" w:rsidRDefault="00000000">
      <w:pPr>
        <w:pStyle w:val="aa"/>
        <w:ind w:left="420" w:firstLineChars="0" w:firstLine="0"/>
        <w:rPr>
          <w:rFonts w:ascii="Times New Roman" w:eastAsia="仿宋_GB2312" w:hAnsi="Times New Roman"/>
          <w:sz w:val="32"/>
        </w:rPr>
      </w:pPr>
      <w:r>
        <w:rPr>
          <w:rFonts w:ascii="Times New Roman" w:eastAsia="仿宋_GB2312" w:hAnsi="Times New Roman" w:hint="eastAsia"/>
          <w:sz w:val="32"/>
        </w:rPr>
        <w:t>牵头企业：武汉中远海运港口码头有限公司</w:t>
      </w:r>
    </w:p>
    <w:p w14:paraId="5C3BA78A" w14:textId="77777777" w:rsidR="00845BDF" w:rsidRPr="00D721FA" w:rsidRDefault="00000000">
      <w:pPr>
        <w:pStyle w:val="aa"/>
        <w:numPr>
          <w:ilvl w:val="0"/>
          <w:numId w:val="1"/>
        </w:numPr>
        <w:ind w:firstLineChars="0"/>
        <w:rPr>
          <w:rFonts w:ascii="Times New Roman" w:eastAsia="仿宋_GB2312" w:hAnsi="Times New Roman"/>
          <w:sz w:val="32"/>
        </w:rPr>
      </w:pPr>
      <w:r>
        <w:rPr>
          <w:rFonts w:ascii="Times New Roman" w:eastAsia="仿宋_GB2312" w:hAnsi="Times New Roman" w:hint="eastAsia"/>
          <w:sz w:val="32"/>
        </w:rPr>
        <w:t>湖北：荆州依托“双十字”通道</w:t>
      </w:r>
      <w:r>
        <w:rPr>
          <w:rFonts w:ascii="Times New Roman" w:eastAsia="仿宋_GB2312" w:hAnsi="Times New Roman"/>
          <w:sz w:val="32"/>
        </w:rPr>
        <w:t xml:space="preserve"> </w:t>
      </w:r>
      <w:r>
        <w:rPr>
          <w:rFonts w:ascii="Times New Roman" w:eastAsia="仿宋_GB2312" w:hAnsi="Times New Roman" w:hint="eastAsia"/>
          <w:sz w:val="32"/>
        </w:rPr>
        <w:t>服务运输结构优化调整</w:t>
      </w:r>
      <w:r w:rsidRPr="00D721FA">
        <w:rPr>
          <w:rFonts w:ascii="Times New Roman" w:eastAsia="仿宋_GB2312" w:hAnsi="Times New Roman" w:hint="eastAsia"/>
          <w:sz w:val="32"/>
        </w:rPr>
        <w:t>铁水公多式联运示范工程</w:t>
      </w:r>
    </w:p>
    <w:p w14:paraId="77974D6B" w14:textId="77777777" w:rsidR="00845BDF" w:rsidRPr="00D721FA" w:rsidRDefault="00000000">
      <w:pPr>
        <w:pStyle w:val="aa"/>
        <w:ind w:left="420" w:firstLineChars="0" w:firstLine="0"/>
        <w:rPr>
          <w:rFonts w:ascii="Times New Roman" w:eastAsia="仿宋_GB2312" w:hAnsi="Times New Roman"/>
          <w:sz w:val="32"/>
        </w:rPr>
      </w:pPr>
      <w:r w:rsidRPr="00D721FA">
        <w:rPr>
          <w:rFonts w:ascii="Times New Roman" w:eastAsia="仿宋_GB2312" w:hAnsi="Times New Roman" w:hint="eastAsia"/>
          <w:sz w:val="32"/>
        </w:rPr>
        <w:t>牵头企业：荆州港务集团公司</w:t>
      </w:r>
    </w:p>
    <w:p w14:paraId="0281FE7B" w14:textId="77777777" w:rsidR="00845BDF" w:rsidRPr="00D721FA" w:rsidRDefault="00000000">
      <w:pPr>
        <w:pStyle w:val="aa"/>
        <w:numPr>
          <w:ilvl w:val="0"/>
          <w:numId w:val="1"/>
        </w:numPr>
        <w:ind w:firstLineChars="0"/>
        <w:rPr>
          <w:rFonts w:ascii="Times New Roman" w:eastAsia="仿宋_GB2312" w:hAnsi="Times New Roman"/>
          <w:sz w:val="32"/>
        </w:rPr>
      </w:pPr>
      <w:r w:rsidRPr="00D721FA">
        <w:rPr>
          <w:rFonts w:ascii="Times New Roman" w:eastAsia="仿宋_GB2312" w:hAnsi="Times New Roman" w:hint="eastAsia"/>
          <w:sz w:val="32"/>
        </w:rPr>
        <w:t>湖北：鄂州花湖机场（专业性货运枢纽）多式联运示范工程</w:t>
      </w:r>
    </w:p>
    <w:p w14:paraId="500C6ADB" w14:textId="0EAF805E" w:rsidR="00845BDF" w:rsidRDefault="00000000">
      <w:pPr>
        <w:pStyle w:val="aa"/>
        <w:ind w:left="420" w:firstLineChars="0" w:firstLine="0"/>
        <w:rPr>
          <w:rFonts w:ascii="Times New Roman" w:eastAsia="仿宋_GB2312" w:hAnsi="Times New Roman"/>
          <w:sz w:val="32"/>
        </w:rPr>
      </w:pPr>
      <w:r w:rsidRPr="00D721FA">
        <w:rPr>
          <w:rFonts w:ascii="Times New Roman" w:eastAsia="仿宋_GB2312" w:hAnsi="Times New Roman" w:hint="eastAsia"/>
          <w:sz w:val="32"/>
        </w:rPr>
        <w:t>牵头企业：湖北国际物流机场有限公司</w:t>
      </w:r>
      <w:r w:rsidR="008C2DF7" w:rsidRPr="00D721FA">
        <w:rPr>
          <w:rFonts w:ascii="Times New Roman" w:eastAsia="仿宋_GB2312" w:hAnsi="Times New Roman" w:hint="eastAsia"/>
          <w:sz w:val="32"/>
        </w:rPr>
        <w:t>、顺丰速运有限公司</w:t>
      </w:r>
    </w:p>
    <w:p w14:paraId="076C39EB" w14:textId="77777777" w:rsidR="00845BDF" w:rsidRDefault="00000000">
      <w:pPr>
        <w:pStyle w:val="aa"/>
        <w:numPr>
          <w:ilvl w:val="0"/>
          <w:numId w:val="1"/>
        </w:numPr>
        <w:ind w:firstLineChars="0"/>
        <w:rPr>
          <w:rFonts w:ascii="Times New Roman" w:eastAsia="仿宋_GB2312" w:hAnsi="Times New Roman"/>
          <w:sz w:val="32"/>
        </w:rPr>
      </w:pPr>
      <w:r>
        <w:rPr>
          <w:rFonts w:ascii="Times New Roman" w:eastAsia="仿宋_GB2312" w:hAnsi="Times New Roman" w:hint="eastAsia"/>
          <w:sz w:val="32"/>
        </w:rPr>
        <w:t>湖南：湖南神龙万里</w:t>
      </w:r>
      <w:proofErr w:type="gramStart"/>
      <w:r>
        <w:rPr>
          <w:rFonts w:ascii="Times New Roman" w:eastAsia="仿宋_GB2312" w:hAnsi="Times New Roman" w:hint="eastAsia"/>
          <w:sz w:val="32"/>
        </w:rPr>
        <w:t>打造长株潭</w:t>
      </w:r>
      <w:proofErr w:type="gramEnd"/>
      <w:r>
        <w:rPr>
          <w:rFonts w:ascii="Times New Roman" w:eastAsia="仿宋_GB2312" w:hAnsi="Times New Roman" w:hint="eastAsia"/>
          <w:sz w:val="32"/>
        </w:rPr>
        <w:t>西部门户枢纽“双核联动、三区一体、四向拓展、全程</w:t>
      </w:r>
      <w:proofErr w:type="gramStart"/>
      <w:r>
        <w:rPr>
          <w:rFonts w:ascii="Times New Roman" w:eastAsia="仿宋_GB2312" w:hAnsi="Times New Roman" w:hint="eastAsia"/>
          <w:sz w:val="32"/>
        </w:rPr>
        <w:t>一</w:t>
      </w:r>
      <w:proofErr w:type="gramEnd"/>
      <w:r>
        <w:rPr>
          <w:rFonts w:ascii="Times New Roman" w:eastAsia="仿宋_GB2312" w:hAnsi="Times New Roman" w:hint="eastAsia"/>
          <w:sz w:val="32"/>
        </w:rPr>
        <w:t>单”</w:t>
      </w:r>
      <w:proofErr w:type="gramStart"/>
      <w:r>
        <w:rPr>
          <w:rFonts w:ascii="Times New Roman" w:eastAsia="仿宋_GB2312" w:hAnsi="Times New Roman" w:hint="eastAsia"/>
          <w:sz w:val="32"/>
        </w:rPr>
        <w:t>公铁空多式联运</w:t>
      </w:r>
      <w:proofErr w:type="gramEnd"/>
      <w:r>
        <w:rPr>
          <w:rFonts w:ascii="Times New Roman" w:eastAsia="仿宋_GB2312" w:hAnsi="Times New Roman" w:hint="eastAsia"/>
          <w:sz w:val="32"/>
        </w:rPr>
        <w:t>示范工程</w:t>
      </w:r>
    </w:p>
    <w:p w14:paraId="5DF69521" w14:textId="77777777" w:rsidR="00845BDF" w:rsidRDefault="00000000">
      <w:pPr>
        <w:pStyle w:val="aa"/>
        <w:ind w:left="420" w:firstLineChars="0" w:firstLine="0"/>
        <w:rPr>
          <w:rFonts w:ascii="Times New Roman" w:eastAsia="仿宋_GB2312" w:hAnsi="Times New Roman"/>
          <w:sz w:val="32"/>
        </w:rPr>
      </w:pPr>
      <w:r>
        <w:rPr>
          <w:rFonts w:ascii="Times New Roman" w:eastAsia="仿宋_GB2312" w:hAnsi="Times New Roman" w:hint="eastAsia"/>
          <w:sz w:val="32"/>
        </w:rPr>
        <w:t>牵头企业：湖南神龙丰物流有限公司</w:t>
      </w:r>
    </w:p>
    <w:p w14:paraId="57C40BFF" w14:textId="77777777" w:rsidR="00845BDF" w:rsidRDefault="00000000">
      <w:pPr>
        <w:pStyle w:val="aa"/>
        <w:numPr>
          <w:ilvl w:val="0"/>
          <w:numId w:val="1"/>
        </w:numPr>
        <w:ind w:firstLineChars="0"/>
        <w:rPr>
          <w:rFonts w:ascii="Times New Roman" w:eastAsia="仿宋_GB2312" w:hAnsi="Times New Roman"/>
          <w:sz w:val="32"/>
        </w:rPr>
      </w:pPr>
      <w:r>
        <w:rPr>
          <w:rFonts w:ascii="Times New Roman" w:eastAsia="仿宋_GB2312" w:hAnsi="Times New Roman" w:hint="eastAsia"/>
          <w:sz w:val="32"/>
        </w:rPr>
        <w:t>湖南：湖南省衡阳铁路陆港集装箱铁公水多式联运示范工</w:t>
      </w:r>
      <w:r>
        <w:rPr>
          <w:rFonts w:ascii="Times New Roman" w:eastAsia="仿宋_GB2312" w:hAnsi="Times New Roman" w:hint="eastAsia"/>
          <w:sz w:val="32"/>
        </w:rPr>
        <w:lastRenderedPageBreak/>
        <w:t>程</w:t>
      </w:r>
    </w:p>
    <w:p w14:paraId="170D1CE4" w14:textId="77777777" w:rsidR="00845BDF" w:rsidRDefault="00000000">
      <w:pPr>
        <w:pStyle w:val="aa"/>
        <w:ind w:left="420" w:firstLineChars="0" w:firstLine="0"/>
        <w:rPr>
          <w:rFonts w:ascii="Times New Roman" w:eastAsia="仿宋_GB2312" w:hAnsi="Times New Roman"/>
          <w:sz w:val="32"/>
        </w:rPr>
      </w:pPr>
      <w:r>
        <w:rPr>
          <w:rFonts w:ascii="Times New Roman" w:eastAsia="仿宋_GB2312" w:hAnsi="Times New Roman" w:hint="eastAsia"/>
          <w:sz w:val="32"/>
        </w:rPr>
        <w:t>牵头企业：湖南红光物流有限公司、中铁国际多式联运有限公司</w:t>
      </w:r>
    </w:p>
    <w:p w14:paraId="6D1A15D7" w14:textId="77777777" w:rsidR="00845BDF" w:rsidRDefault="00000000">
      <w:pPr>
        <w:pStyle w:val="aa"/>
        <w:numPr>
          <w:ilvl w:val="0"/>
          <w:numId w:val="1"/>
        </w:numPr>
        <w:ind w:firstLineChars="0"/>
        <w:rPr>
          <w:rFonts w:ascii="Times New Roman" w:eastAsia="仿宋_GB2312" w:hAnsi="Times New Roman"/>
          <w:sz w:val="32"/>
        </w:rPr>
      </w:pPr>
      <w:r>
        <w:rPr>
          <w:rFonts w:ascii="Times New Roman" w:eastAsia="仿宋_GB2312" w:hAnsi="Times New Roman" w:hint="eastAsia"/>
          <w:sz w:val="32"/>
        </w:rPr>
        <w:t>广东：广州港贯通中南西南</w:t>
      </w:r>
      <w:r>
        <w:rPr>
          <w:rFonts w:ascii="Times New Roman" w:eastAsia="仿宋_GB2312" w:hAnsi="Times New Roman"/>
          <w:sz w:val="32"/>
        </w:rPr>
        <w:t>-</w:t>
      </w:r>
      <w:r>
        <w:rPr>
          <w:rFonts w:ascii="Times New Roman" w:eastAsia="仿宋_GB2312" w:hAnsi="Times New Roman" w:hint="eastAsia"/>
          <w:sz w:val="32"/>
        </w:rPr>
        <w:t>粤港澳，打造“双网协同、港铁互融、枢纽集散”集装箱多式联运示范工程</w:t>
      </w:r>
    </w:p>
    <w:p w14:paraId="1CC4D018" w14:textId="77777777" w:rsidR="00845BDF" w:rsidRDefault="00000000">
      <w:pPr>
        <w:pStyle w:val="aa"/>
        <w:ind w:left="420" w:firstLineChars="0" w:firstLine="0"/>
        <w:rPr>
          <w:rFonts w:ascii="Times New Roman" w:eastAsia="仿宋_GB2312" w:hAnsi="Times New Roman"/>
          <w:sz w:val="32"/>
        </w:rPr>
      </w:pPr>
      <w:r>
        <w:rPr>
          <w:rFonts w:ascii="Times New Roman" w:eastAsia="仿宋_GB2312" w:hAnsi="Times New Roman" w:hint="eastAsia"/>
          <w:sz w:val="32"/>
        </w:rPr>
        <w:t>牵头企业：广州港集团有限公司</w:t>
      </w:r>
    </w:p>
    <w:p w14:paraId="456FED47" w14:textId="77777777" w:rsidR="00845BDF" w:rsidRDefault="00000000">
      <w:pPr>
        <w:pStyle w:val="aa"/>
        <w:numPr>
          <w:ilvl w:val="0"/>
          <w:numId w:val="1"/>
        </w:numPr>
        <w:ind w:firstLineChars="0"/>
        <w:rPr>
          <w:rFonts w:ascii="Times New Roman" w:eastAsia="仿宋_GB2312" w:hAnsi="Times New Roman"/>
          <w:sz w:val="32"/>
        </w:rPr>
      </w:pPr>
      <w:r>
        <w:rPr>
          <w:rFonts w:ascii="Times New Roman" w:eastAsia="仿宋_GB2312" w:hAnsi="Times New Roman" w:hint="eastAsia"/>
          <w:sz w:val="32"/>
        </w:rPr>
        <w:t>广西：广西—东盟“双循环”区域协同陆海联动多式联运示范工程</w:t>
      </w:r>
    </w:p>
    <w:p w14:paraId="71EE9E59" w14:textId="77777777" w:rsidR="00845BDF" w:rsidRDefault="00000000">
      <w:pPr>
        <w:pStyle w:val="aa"/>
        <w:ind w:left="420" w:firstLineChars="0" w:firstLine="0"/>
        <w:rPr>
          <w:rFonts w:ascii="Times New Roman" w:eastAsia="仿宋_GB2312" w:hAnsi="Times New Roman"/>
          <w:sz w:val="32"/>
        </w:rPr>
      </w:pPr>
      <w:r>
        <w:rPr>
          <w:rFonts w:ascii="Times New Roman" w:eastAsia="仿宋_GB2312" w:hAnsi="Times New Roman" w:hint="eastAsia"/>
          <w:sz w:val="32"/>
        </w:rPr>
        <w:t>牵头企业：广西供应</w:t>
      </w:r>
      <w:proofErr w:type="gramStart"/>
      <w:r>
        <w:rPr>
          <w:rFonts w:ascii="Times New Roman" w:eastAsia="仿宋_GB2312" w:hAnsi="Times New Roman" w:hint="eastAsia"/>
          <w:sz w:val="32"/>
        </w:rPr>
        <w:t>链服务</w:t>
      </w:r>
      <w:proofErr w:type="gramEnd"/>
      <w:r>
        <w:rPr>
          <w:rFonts w:ascii="Times New Roman" w:eastAsia="仿宋_GB2312" w:hAnsi="Times New Roman" w:hint="eastAsia"/>
          <w:sz w:val="32"/>
        </w:rPr>
        <w:t>集团有限公司</w:t>
      </w:r>
    </w:p>
    <w:p w14:paraId="6A3DA933" w14:textId="026DA371" w:rsidR="00845BDF" w:rsidRDefault="00000000">
      <w:pPr>
        <w:pStyle w:val="aa"/>
        <w:numPr>
          <w:ilvl w:val="0"/>
          <w:numId w:val="1"/>
        </w:numPr>
        <w:ind w:firstLineChars="0"/>
        <w:rPr>
          <w:rFonts w:ascii="Times New Roman" w:eastAsia="仿宋_GB2312" w:hAnsi="Times New Roman"/>
          <w:sz w:val="32"/>
        </w:rPr>
      </w:pPr>
      <w:r>
        <w:rPr>
          <w:rFonts w:ascii="Times New Roman" w:eastAsia="仿宋_GB2312" w:hAnsi="Times New Roman" w:hint="eastAsia"/>
          <w:sz w:val="32"/>
        </w:rPr>
        <w:t>重庆：重庆</w:t>
      </w:r>
      <w:proofErr w:type="gramStart"/>
      <w:r>
        <w:rPr>
          <w:rFonts w:ascii="Times New Roman" w:eastAsia="仿宋_GB2312" w:hAnsi="Times New Roman" w:hint="eastAsia"/>
          <w:sz w:val="32"/>
        </w:rPr>
        <w:t>珞璜</w:t>
      </w:r>
      <w:proofErr w:type="gramEnd"/>
      <w:r>
        <w:rPr>
          <w:rFonts w:ascii="Times New Roman" w:eastAsia="仿宋_GB2312" w:hAnsi="Times New Roman" w:hint="eastAsia"/>
          <w:sz w:val="32"/>
        </w:rPr>
        <w:t>与万州港“双港联动、铁水</w:t>
      </w:r>
      <w:proofErr w:type="gramStart"/>
      <w:r>
        <w:rPr>
          <w:rFonts w:ascii="Times New Roman" w:eastAsia="仿宋_GB2312" w:hAnsi="Times New Roman" w:hint="eastAsia"/>
          <w:sz w:val="32"/>
        </w:rPr>
        <w:t>一</w:t>
      </w:r>
      <w:proofErr w:type="gramEnd"/>
      <w:r>
        <w:rPr>
          <w:rFonts w:ascii="Times New Roman" w:eastAsia="仿宋_GB2312" w:hAnsi="Times New Roman" w:hint="eastAsia"/>
          <w:sz w:val="32"/>
        </w:rPr>
        <w:t>单、干支衔接、集散转换”多式联运示范工程</w:t>
      </w:r>
    </w:p>
    <w:p w14:paraId="5A9106E2" w14:textId="77777777" w:rsidR="00845BDF" w:rsidRDefault="00000000">
      <w:pPr>
        <w:pStyle w:val="aa"/>
        <w:ind w:left="420" w:firstLineChars="0" w:firstLine="0"/>
        <w:rPr>
          <w:rFonts w:ascii="Times New Roman" w:eastAsia="仿宋_GB2312" w:hAnsi="Times New Roman"/>
          <w:sz w:val="32"/>
        </w:rPr>
      </w:pPr>
      <w:r>
        <w:rPr>
          <w:rFonts w:ascii="Times New Roman" w:eastAsia="仿宋_GB2312" w:hAnsi="Times New Roman" w:hint="eastAsia"/>
          <w:sz w:val="32"/>
        </w:rPr>
        <w:t>牵头企业：重庆港务物流集团有限责任公司</w:t>
      </w:r>
    </w:p>
    <w:p w14:paraId="08C1E186" w14:textId="77777777" w:rsidR="00845BDF" w:rsidRDefault="00000000">
      <w:pPr>
        <w:pStyle w:val="aa"/>
        <w:numPr>
          <w:ilvl w:val="0"/>
          <w:numId w:val="1"/>
        </w:numPr>
        <w:ind w:firstLineChars="0"/>
        <w:rPr>
          <w:rFonts w:ascii="Times New Roman" w:eastAsia="仿宋_GB2312" w:hAnsi="Times New Roman"/>
          <w:sz w:val="32"/>
        </w:rPr>
      </w:pPr>
      <w:r>
        <w:rPr>
          <w:rFonts w:ascii="Times New Roman" w:eastAsia="仿宋_GB2312" w:hAnsi="Times New Roman" w:hint="eastAsia"/>
          <w:sz w:val="32"/>
        </w:rPr>
        <w:t>四川：秦巴无水港打造成渝地区战略支点、“四向通达”公铁水多式联运示范工程</w:t>
      </w:r>
    </w:p>
    <w:p w14:paraId="10F587DB" w14:textId="77777777" w:rsidR="00845BDF" w:rsidRDefault="00000000">
      <w:pPr>
        <w:pStyle w:val="aa"/>
        <w:ind w:left="420" w:firstLineChars="0" w:firstLine="0"/>
        <w:rPr>
          <w:rFonts w:ascii="Times New Roman" w:eastAsia="仿宋_GB2312" w:hAnsi="Times New Roman"/>
          <w:sz w:val="32"/>
        </w:rPr>
      </w:pPr>
      <w:r>
        <w:rPr>
          <w:rFonts w:ascii="Times New Roman" w:eastAsia="仿宋_GB2312" w:hAnsi="Times New Roman" w:hint="eastAsia"/>
          <w:sz w:val="32"/>
        </w:rPr>
        <w:t>牵头企业：</w:t>
      </w:r>
      <w:proofErr w:type="gramStart"/>
      <w:r>
        <w:rPr>
          <w:rFonts w:ascii="Times New Roman" w:eastAsia="仿宋_GB2312" w:hAnsi="Times New Roman" w:hint="eastAsia"/>
          <w:sz w:val="32"/>
        </w:rPr>
        <w:t>达州秦</w:t>
      </w:r>
      <w:proofErr w:type="gramEnd"/>
      <w:r>
        <w:rPr>
          <w:rFonts w:ascii="Times New Roman" w:eastAsia="仿宋_GB2312" w:hAnsi="Times New Roman" w:hint="eastAsia"/>
          <w:sz w:val="32"/>
        </w:rPr>
        <w:t>巴无水港投资建设有限公司</w:t>
      </w:r>
    </w:p>
    <w:p w14:paraId="36699C8C" w14:textId="77777777" w:rsidR="00845BDF" w:rsidRDefault="00000000">
      <w:pPr>
        <w:pStyle w:val="aa"/>
        <w:numPr>
          <w:ilvl w:val="0"/>
          <w:numId w:val="1"/>
        </w:numPr>
        <w:ind w:firstLineChars="0"/>
        <w:rPr>
          <w:rFonts w:ascii="Times New Roman" w:eastAsia="仿宋_GB2312" w:hAnsi="Times New Roman"/>
          <w:sz w:val="32"/>
        </w:rPr>
      </w:pPr>
      <w:r>
        <w:rPr>
          <w:rFonts w:ascii="Times New Roman" w:eastAsia="仿宋_GB2312" w:hAnsi="Times New Roman" w:hint="eastAsia"/>
          <w:sz w:val="32"/>
        </w:rPr>
        <w:t>四川：成渝（德阳）构建“一核两支点”新生态泛</w:t>
      </w:r>
      <w:proofErr w:type="gramStart"/>
      <w:r>
        <w:rPr>
          <w:rFonts w:ascii="Times New Roman" w:eastAsia="仿宋_GB2312" w:hAnsi="Times New Roman" w:hint="eastAsia"/>
          <w:sz w:val="32"/>
        </w:rPr>
        <w:t>亚贸易</w:t>
      </w:r>
      <w:proofErr w:type="gramEnd"/>
      <w:r>
        <w:rPr>
          <w:rFonts w:ascii="Times New Roman" w:eastAsia="仿宋_GB2312" w:hAnsi="Times New Roman" w:hint="eastAsia"/>
          <w:sz w:val="32"/>
        </w:rPr>
        <w:t>通道公铁海多式联运示范工程</w:t>
      </w:r>
    </w:p>
    <w:p w14:paraId="0CA78559" w14:textId="77777777" w:rsidR="00845BDF" w:rsidRDefault="00000000">
      <w:pPr>
        <w:pStyle w:val="aa"/>
        <w:ind w:left="420" w:firstLineChars="0" w:firstLine="0"/>
        <w:rPr>
          <w:rFonts w:ascii="Times New Roman" w:eastAsia="仿宋_GB2312" w:hAnsi="Times New Roman"/>
          <w:sz w:val="32"/>
        </w:rPr>
      </w:pPr>
      <w:r>
        <w:rPr>
          <w:rFonts w:ascii="Times New Roman" w:eastAsia="仿宋_GB2312" w:hAnsi="Times New Roman" w:hint="eastAsia"/>
          <w:sz w:val="32"/>
        </w:rPr>
        <w:t>牵头企业：德阳成德</w:t>
      </w:r>
      <w:proofErr w:type="gramStart"/>
      <w:r>
        <w:rPr>
          <w:rFonts w:ascii="Times New Roman" w:eastAsia="仿宋_GB2312" w:hAnsi="Times New Roman" w:hint="eastAsia"/>
          <w:sz w:val="32"/>
        </w:rPr>
        <w:t>物流港</w:t>
      </w:r>
      <w:proofErr w:type="gramEnd"/>
      <w:r>
        <w:rPr>
          <w:rFonts w:ascii="Times New Roman" w:eastAsia="仿宋_GB2312" w:hAnsi="Times New Roman" w:hint="eastAsia"/>
          <w:sz w:val="32"/>
        </w:rPr>
        <w:t>建设发展有限公司、成都</w:t>
      </w:r>
      <w:proofErr w:type="gramStart"/>
      <w:r>
        <w:rPr>
          <w:rFonts w:ascii="Times New Roman" w:eastAsia="仿宋_GB2312" w:hAnsi="Times New Roman" w:hint="eastAsia"/>
          <w:sz w:val="32"/>
        </w:rPr>
        <w:t>蓉欧供应链集团</w:t>
      </w:r>
      <w:proofErr w:type="gramEnd"/>
      <w:r>
        <w:rPr>
          <w:rFonts w:ascii="Times New Roman" w:eastAsia="仿宋_GB2312" w:hAnsi="Times New Roman" w:hint="eastAsia"/>
          <w:sz w:val="32"/>
        </w:rPr>
        <w:t>有限公司、成都中铁西南国际物流有限公司</w:t>
      </w:r>
    </w:p>
    <w:p w14:paraId="11B35CAF" w14:textId="4323E0DF" w:rsidR="00845BDF" w:rsidRDefault="00000000">
      <w:pPr>
        <w:pStyle w:val="aa"/>
        <w:numPr>
          <w:ilvl w:val="0"/>
          <w:numId w:val="1"/>
        </w:numPr>
        <w:ind w:firstLineChars="0"/>
        <w:rPr>
          <w:rFonts w:ascii="Times New Roman" w:eastAsia="仿宋_GB2312" w:hAnsi="Times New Roman"/>
          <w:sz w:val="32"/>
        </w:rPr>
      </w:pPr>
      <w:r>
        <w:rPr>
          <w:rFonts w:ascii="Times New Roman" w:eastAsia="仿宋_GB2312" w:hAnsi="Times New Roman" w:hint="eastAsia"/>
          <w:sz w:val="32"/>
        </w:rPr>
        <w:t>云南：云南水富港</w:t>
      </w:r>
      <w:proofErr w:type="gramStart"/>
      <w:r>
        <w:rPr>
          <w:rFonts w:ascii="Times New Roman" w:eastAsia="仿宋_GB2312" w:hAnsi="Times New Roman" w:hint="eastAsia"/>
          <w:sz w:val="32"/>
        </w:rPr>
        <w:t>水铁公</w:t>
      </w:r>
      <w:proofErr w:type="gramEnd"/>
      <w:r>
        <w:rPr>
          <w:rFonts w:ascii="Times New Roman" w:eastAsia="仿宋_GB2312" w:hAnsi="Times New Roman" w:hint="eastAsia"/>
          <w:sz w:val="32"/>
        </w:rPr>
        <w:t>多式联运示范工程</w:t>
      </w:r>
    </w:p>
    <w:p w14:paraId="28F765A4" w14:textId="77777777" w:rsidR="00845BDF" w:rsidRDefault="00000000">
      <w:pPr>
        <w:pStyle w:val="aa"/>
        <w:ind w:left="420" w:firstLineChars="0" w:firstLine="0"/>
        <w:rPr>
          <w:rFonts w:ascii="Times New Roman" w:eastAsia="仿宋_GB2312" w:hAnsi="Times New Roman"/>
          <w:sz w:val="32"/>
        </w:rPr>
      </w:pPr>
      <w:r>
        <w:rPr>
          <w:rFonts w:ascii="Times New Roman" w:eastAsia="仿宋_GB2312" w:hAnsi="Times New Roman" w:hint="eastAsia"/>
          <w:sz w:val="32"/>
        </w:rPr>
        <w:t>牵头企业：昭通高投水运投资开发有限公司</w:t>
      </w:r>
    </w:p>
    <w:p w14:paraId="360303AB" w14:textId="77777777" w:rsidR="00845BDF" w:rsidRDefault="00000000">
      <w:pPr>
        <w:pStyle w:val="aa"/>
        <w:numPr>
          <w:ilvl w:val="0"/>
          <w:numId w:val="1"/>
        </w:numPr>
        <w:ind w:firstLineChars="0"/>
        <w:rPr>
          <w:rFonts w:ascii="Times New Roman" w:eastAsia="仿宋_GB2312" w:hAnsi="Times New Roman"/>
          <w:sz w:val="32"/>
        </w:rPr>
      </w:pPr>
      <w:r>
        <w:rPr>
          <w:rFonts w:ascii="Times New Roman" w:eastAsia="仿宋_GB2312" w:hAnsi="Times New Roman" w:hint="eastAsia"/>
          <w:sz w:val="32"/>
        </w:rPr>
        <w:t>云南：云南瑞和锦程“联通东盟、覆盖国内，畅通双循环”</w:t>
      </w:r>
      <w:r>
        <w:rPr>
          <w:rFonts w:ascii="Times New Roman" w:eastAsia="仿宋_GB2312" w:hAnsi="Times New Roman" w:hint="eastAsia"/>
          <w:sz w:val="32"/>
        </w:rPr>
        <w:lastRenderedPageBreak/>
        <w:t>跨境智慧物流多式联运示范工程</w:t>
      </w:r>
    </w:p>
    <w:p w14:paraId="2CB08EB7" w14:textId="77777777" w:rsidR="00845BDF" w:rsidRDefault="00000000">
      <w:pPr>
        <w:pStyle w:val="aa"/>
        <w:ind w:left="420" w:firstLineChars="0" w:firstLine="0"/>
        <w:rPr>
          <w:rFonts w:ascii="Times New Roman" w:eastAsia="仿宋_GB2312" w:hAnsi="Times New Roman"/>
          <w:sz w:val="32"/>
        </w:rPr>
      </w:pPr>
      <w:r>
        <w:rPr>
          <w:rFonts w:ascii="Times New Roman" w:eastAsia="仿宋_GB2312" w:hAnsi="Times New Roman" w:hint="eastAsia"/>
          <w:sz w:val="32"/>
        </w:rPr>
        <w:t>牵头企业：云南瑞和锦程实业股份有限公司</w:t>
      </w:r>
    </w:p>
    <w:p w14:paraId="0C5FC2EC" w14:textId="77777777" w:rsidR="00845BDF" w:rsidRDefault="00000000">
      <w:pPr>
        <w:pStyle w:val="aa"/>
        <w:numPr>
          <w:ilvl w:val="0"/>
          <w:numId w:val="1"/>
        </w:numPr>
        <w:ind w:firstLineChars="0"/>
        <w:rPr>
          <w:rFonts w:ascii="Times New Roman" w:eastAsia="仿宋_GB2312" w:hAnsi="Times New Roman"/>
          <w:sz w:val="32"/>
        </w:rPr>
      </w:pPr>
      <w:r>
        <w:rPr>
          <w:rFonts w:ascii="Times New Roman" w:eastAsia="仿宋_GB2312" w:hAnsi="Times New Roman" w:hint="eastAsia"/>
          <w:sz w:val="32"/>
        </w:rPr>
        <w:t>云南：智能蓄冷装备支撑“云花出滇”全程冷链多式联运示范工程</w:t>
      </w:r>
    </w:p>
    <w:p w14:paraId="50C5934D" w14:textId="77777777" w:rsidR="00845BDF" w:rsidRDefault="00000000">
      <w:pPr>
        <w:pStyle w:val="aa"/>
        <w:ind w:left="420" w:firstLineChars="0" w:firstLine="0"/>
        <w:rPr>
          <w:rFonts w:ascii="Times New Roman" w:eastAsia="仿宋_GB2312" w:hAnsi="Times New Roman"/>
          <w:sz w:val="32"/>
        </w:rPr>
      </w:pPr>
      <w:r>
        <w:rPr>
          <w:rFonts w:ascii="Times New Roman" w:eastAsia="仿宋_GB2312" w:hAnsi="Times New Roman" w:hint="eastAsia"/>
          <w:sz w:val="32"/>
        </w:rPr>
        <w:t>牵头企业：中车联合国际集装箱有限公司昆明分公司、中车石家庄车辆有限公司</w:t>
      </w:r>
    </w:p>
    <w:p w14:paraId="46B0DA52" w14:textId="77777777" w:rsidR="00845BDF" w:rsidRDefault="00000000">
      <w:pPr>
        <w:pStyle w:val="aa"/>
        <w:numPr>
          <w:ilvl w:val="0"/>
          <w:numId w:val="1"/>
        </w:numPr>
        <w:ind w:firstLineChars="0"/>
        <w:rPr>
          <w:rFonts w:ascii="Times New Roman" w:eastAsia="仿宋_GB2312" w:hAnsi="Times New Roman"/>
          <w:sz w:val="32"/>
        </w:rPr>
      </w:pPr>
      <w:r>
        <w:rPr>
          <w:rFonts w:ascii="Times New Roman" w:eastAsia="仿宋_GB2312" w:hAnsi="Times New Roman" w:hint="eastAsia"/>
          <w:sz w:val="32"/>
        </w:rPr>
        <w:t>陕西：华阳物流“</w:t>
      </w:r>
      <w:proofErr w:type="gramStart"/>
      <w:r>
        <w:rPr>
          <w:rFonts w:ascii="Times New Roman" w:eastAsia="仿宋_GB2312" w:hAnsi="Times New Roman" w:hint="eastAsia"/>
          <w:sz w:val="32"/>
        </w:rPr>
        <w:t>一</w:t>
      </w:r>
      <w:proofErr w:type="gramEnd"/>
      <w:r>
        <w:rPr>
          <w:rFonts w:ascii="Times New Roman" w:eastAsia="仿宋_GB2312" w:hAnsi="Times New Roman" w:hint="eastAsia"/>
          <w:sz w:val="32"/>
        </w:rPr>
        <w:t>核集成、两网联动、重轻协同”集装箱公铁多式联运示范工程</w:t>
      </w:r>
    </w:p>
    <w:p w14:paraId="09B46478" w14:textId="77777777" w:rsidR="00845BDF" w:rsidRDefault="00000000">
      <w:pPr>
        <w:pStyle w:val="aa"/>
        <w:ind w:left="420" w:firstLineChars="0" w:firstLine="0"/>
        <w:rPr>
          <w:rFonts w:ascii="Times New Roman" w:eastAsia="仿宋_GB2312" w:hAnsi="Times New Roman"/>
          <w:sz w:val="32"/>
        </w:rPr>
      </w:pPr>
      <w:r>
        <w:rPr>
          <w:rFonts w:ascii="Times New Roman" w:eastAsia="仿宋_GB2312" w:hAnsi="Times New Roman" w:hint="eastAsia"/>
          <w:sz w:val="32"/>
        </w:rPr>
        <w:t>牵头企业：陕西华阳物流有限公司、陕西卡一车物流科技有限公司</w:t>
      </w:r>
    </w:p>
    <w:p w14:paraId="687EF98D" w14:textId="77777777" w:rsidR="00845BDF" w:rsidRDefault="00000000">
      <w:pPr>
        <w:pStyle w:val="aa"/>
        <w:numPr>
          <w:ilvl w:val="0"/>
          <w:numId w:val="1"/>
        </w:numPr>
        <w:ind w:firstLineChars="0"/>
        <w:rPr>
          <w:rFonts w:ascii="Times New Roman" w:eastAsia="仿宋_GB2312" w:hAnsi="Times New Roman"/>
          <w:sz w:val="32"/>
        </w:rPr>
      </w:pPr>
      <w:r>
        <w:rPr>
          <w:rFonts w:ascii="Times New Roman" w:eastAsia="仿宋_GB2312" w:hAnsi="Times New Roman" w:hint="eastAsia"/>
          <w:sz w:val="32"/>
        </w:rPr>
        <w:t>陕西：</w:t>
      </w:r>
      <w:proofErr w:type="gramStart"/>
      <w:r>
        <w:rPr>
          <w:rFonts w:ascii="Times New Roman" w:eastAsia="仿宋_GB2312" w:hAnsi="Times New Roman" w:hint="eastAsia"/>
          <w:sz w:val="32"/>
        </w:rPr>
        <w:t>陕鲁冀</w:t>
      </w:r>
      <w:proofErr w:type="gramEnd"/>
      <w:r>
        <w:rPr>
          <w:rFonts w:ascii="Times New Roman" w:eastAsia="仿宋_GB2312" w:hAnsi="Times New Roman" w:hint="eastAsia"/>
          <w:sz w:val="32"/>
        </w:rPr>
        <w:t>能源联动“双核驱动、三向辐射”铁水公多式联运示范工程</w:t>
      </w:r>
    </w:p>
    <w:p w14:paraId="6A388BA2" w14:textId="77777777" w:rsidR="00845BDF" w:rsidRDefault="00000000">
      <w:pPr>
        <w:pStyle w:val="aa"/>
        <w:ind w:left="420" w:firstLineChars="0" w:firstLine="0"/>
        <w:rPr>
          <w:rFonts w:ascii="Times New Roman" w:eastAsia="仿宋_GB2312" w:hAnsi="Times New Roman"/>
          <w:sz w:val="32"/>
        </w:rPr>
      </w:pPr>
      <w:r>
        <w:rPr>
          <w:rFonts w:ascii="Times New Roman" w:eastAsia="仿宋_GB2312" w:hAnsi="Times New Roman" w:hint="eastAsia"/>
          <w:sz w:val="32"/>
        </w:rPr>
        <w:t>牵头企业：陕西飞舟运通物流有限责任公司、陕西铁路物流集团有限公司</w:t>
      </w:r>
    </w:p>
    <w:p w14:paraId="1651B7E5" w14:textId="77777777" w:rsidR="00845BDF" w:rsidRDefault="00000000">
      <w:pPr>
        <w:pStyle w:val="aa"/>
        <w:numPr>
          <w:ilvl w:val="0"/>
          <w:numId w:val="1"/>
        </w:numPr>
        <w:ind w:firstLineChars="0"/>
        <w:rPr>
          <w:rFonts w:ascii="Times New Roman" w:eastAsia="仿宋_GB2312" w:hAnsi="Times New Roman"/>
          <w:sz w:val="32"/>
        </w:rPr>
      </w:pPr>
      <w:r>
        <w:rPr>
          <w:rFonts w:ascii="Times New Roman" w:eastAsia="仿宋_GB2312" w:hAnsi="Times New Roman" w:hint="eastAsia"/>
          <w:sz w:val="32"/>
        </w:rPr>
        <w:t>甘肃：黄河流域“连欧亚、畅南向、衔长江”大宗物资数字化多式联运示范工程</w:t>
      </w:r>
    </w:p>
    <w:p w14:paraId="58089133" w14:textId="77777777" w:rsidR="00845BDF" w:rsidRDefault="00000000">
      <w:pPr>
        <w:pStyle w:val="aa"/>
        <w:ind w:left="420" w:firstLineChars="0" w:firstLine="0"/>
        <w:rPr>
          <w:rFonts w:ascii="Times New Roman" w:eastAsia="仿宋_GB2312" w:hAnsi="Times New Roman"/>
          <w:sz w:val="32"/>
        </w:rPr>
      </w:pPr>
      <w:r>
        <w:rPr>
          <w:rFonts w:ascii="Times New Roman" w:eastAsia="仿宋_GB2312" w:hAnsi="Times New Roman" w:hint="eastAsia"/>
          <w:sz w:val="32"/>
        </w:rPr>
        <w:t>牵头企业：白银有色铁路运输物流有限责任公司、西藏白银国际物流有限公司</w:t>
      </w:r>
    </w:p>
    <w:p w14:paraId="5BB73688" w14:textId="77777777" w:rsidR="00845BDF" w:rsidRDefault="00000000">
      <w:pPr>
        <w:pStyle w:val="aa"/>
        <w:numPr>
          <w:ilvl w:val="0"/>
          <w:numId w:val="1"/>
        </w:numPr>
        <w:ind w:firstLineChars="0"/>
        <w:rPr>
          <w:rFonts w:ascii="Times New Roman" w:eastAsia="仿宋_GB2312" w:hAnsi="Times New Roman"/>
          <w:sz w:val="32"/>
        </w:rPr>
      </w:pPr>
      <w:r>
        <w:rPr>
          <w:rFonts w:ascii="Times New Roman" w:eastAsia="仿宋_GB2312" w:hAnsi="Times New Roman" w:hint="eastAsia"/>
          <w:sz w:val="32"/>
        </w:rPr>
        <w:t>甘肃：打造中</w:t>
      </w:r>
      <w:proofErr w:type="gramStart"/>
      <w:r>
        <w:rPr>
          <w:rFonts w:ascii="Times New Roman" w:eastAsia="仿宋_GB2312" w:hAnsi="Times New Roman" w:hint="eastAsia"/>
          <w:sz w:val="32"/>
        </w:rPr>
        <w:t>吉乌公铁</w:t>
      </w:r>
      <w:proofErr w:type="gramEnd"/>
      <w:r>
        <w:rPr>
          <w:rFonts w:ascii="Times New Roman" w:eastAsia="仿宋_GB2312" w:hAnsi="Times New Roman" w:hint="eastAsia"/>
          <w:sz w:val="32"/>
        </w:rPr>
        <w:t>联运服务“中欧班列”国内国际双循环多式联运示范工程</w:t>
      </w:r>
    </w:p>
    <w:p w14:paraId="1EB3D38E" w14:textId="77777777" w:rsidR="00845BDF" w:rsidRDefault="00000000">
      <w:pPr>
        <w:pStyle w:val="aa"/>
        <w:ind w:left="420" w:firstLineChars="0" w:firstLine="0"/>
        <w:rPr>
          <w:rFonts w:ascii="Times New Roman" w:eastAsia="仿宋_GB2312" w:hAnsi="Times New Roman"/>
          <w:sz w:val="32"/>
        </w:rPr>
      </w:pPr>
      <w:r>
        <w:rPr>
          <w:rFonts w:ascii="Times New Roman" w:eastAsia="仿宋_GB2312" w:hAnsi="Times New Roman" w:hint="eastAsia"/>
          <w:sz w:val="32"/>
        </w:rPr>
        <w:t>牵头企业：</w:t>
      </w:r>
      <w:proofErr w:type="gramStart"/>
      <w:r>
        <w:rPr>
          <w:rFonts w:ascii="Times New Roman" w:eastAsia="仿宋_GB2312" w:hAnsi="Times New Roman" w:hint="eastAsia"/>
          <w:sz w:val="32"/>
        </w:rPr>
        <w:t>捷时特</w:t>
      </w:r>
      <w:proofErr w:type="gramEnd"/>
      <w:r>
        <w:rPr>
          <w:rFonts w:ascii="Times New Roman" w:eastAsia="仿宋_GB2312" w:hAnsi="Times New Roman" w:hint="eastAsia"/>
          <w:sz w:val="32"/>
        </w:rPr>
        <w:t>物流有限公司</w:t>
      </w:r>
    </w:p>
    <w:p w14:paraId="73C7A162" w14:textId="77777777" w:rsidR="00845BDF" w:rsidRDefault="00000000">
      <w:pPr>
        <w:pStyle w:val="aa"/>
        <w:numPr>
          <w:ilvl w:val="0"/>
          <w:numId w:val="1"/>
        </w:numPr>
        <w:ind w:firstLineChars="0"/>
        <w:rPr>
          <w:rFonts w:ascii="Times New Roman" w:eastAsia="仿宋_GB2312" w:hAnsi="Times New Roman"/>
          <w:sz w:val="32"/>
        </w:rPr>
      </w:pPr>
      <w:r>
        <w:rPr>
          <w:rFonts w:ascii="Times New Roman" w:eastAsia="仿宋_GB2312" w:hAnsi="Times New Roman" w:hint="eastAsia"/>
          <w:sz w:val="32"/>
        </w:rPr>
        <w:t>宁夏：中国</w:t>
      </w:r>
      <w:proofErr w:type="gramStart"/>
      <w:r>
        <w:rPr>
          <w:rFonts w:ascii="Times New Roman" w:eastAsia="仿宋_GB2312" w:hAnsi="Times New Roman" w:hint="eastAsia"/>
          <w:sz w:val="32"/>
        </w:rPr>
        <w:t>锰产业</w:t>
      </w:r>
      <w:proofErr w:type="gramEnd"/>
      <w:r>
        <w:rPr>
          <w:rFonts w:ascii="Times New Roman" w:eastAsia="仿宋_GB2312" w:hAnsi="Times New Roman" w:hint="eastAsia"/>
          <w:sz w:val="32"/>
        </w:rPr>
        <w:t>链高效协同国际多式联运示范工程</w:t>
      </w:r>
    </w:p>
    <w:p w14:paraId="4C8732A6" w14:textId="77777777" w:rsidR="00845BDF" w:rsidRDefault="00000000">
      <w:pPr>
        <w:pStyle w:val="aa"/>
        <w:ind w:left="420" w:firstLineChars="0" w:firstLine="0"/>
        <w:rPr>
          <w:rFonts w:ascii="Times New Roman" w:eastAsia="仿宋_GB2312" w:hAnsi="Times New Roman"/>
          <w:sz w:val="32"/>
        </w:rPr>
      </w:pPr>
      <w:r>
        <w:rPr>
          <w:rFonts w:ascii="Times New Roman" w:eastAsia="仿宋_GB2312" w:hAnsi="Times New Roman" w:hint="eastAsia"/>
          <w:sz w:val="32"/>
        </w:rPr>
        <w:lastRenderedPageBreak/>
        <w:t>牵头企业：宁夏天元物流集团有限公司</w:t>
      </w:r>
    </w:p>
    <w:p w14:paraId="79AEE27E" w14:textId="5276950B" w:rsidR="00845BDF" w:rsidRDefault="00000000">
      <w:pPr>
        <w:pStyle w:val="aa"/>
        <w:numPr>
          <w:ilvl w:val="0"/>
          <w:numId w:val="1"/>
        </w:numPr>
        <w:ind w:firstLineChars="0"/>
        <w:rPr>
          <w:rFonts w:ascii="Times New Roman" w:eastAsia="仿宋_GB2312" w:hAnsi="Times New Roman"/>
          <w:sz w:val="32"/>
        </w:rPr>
      </w:pPr>
      <w:r>
        <w:rPr>
          <w:rFonts w:ascii="Times New Roman" w:eastAsia="仿宋_GB2312" w:hAnsi="Times New Roman" w:hint="eastAsia"/>
          <w:sz w:val="32"/>
        </w:rPr>
        <w:t>宁夏：德昌铁路物流中心“打造西北内陆枢纽、辐射东南沿海城市、服务‘一带一路’倡议”公铁水多式联运示范工程</w:t>
      </w:r>
    </w:p>
    <w:p w14:paraId="4533F3F5" w14:textId="77777777" w:rsidR="00845BDF" w:rsidRDefault="00000000">
      <w:pPr>
        <w:pStyle w:val="aa"/>
        <w:ind w:left="420" w:firstLineChars="0" w:firstLine="0"/>
        <w:rPr>
          <w:rFonts w:ascii="Times New Roman" w:eastAsia="仿宋_GB2312" w:hAnsi="Times New Roman"/>
          <w:sz w:val="32"/>
        </w:rPr>
      </w:pPr>
      <w:r>
        <w:rPr>
          <w:rFonts w:ascii="Times New Roman" w:eastAsia="仿宋_GB2312" w:hAnsi="Times New Roman" w:hint="eastAsia"/>
          <w:sz w:val="32"/>
        </w:rPr>
        <w:t>牵头企业：宁夏德昌铁路物流有限公司</w:t>
      </w:r>
    </w:p>
    <w:p w14:paraId="7522E554" w14:textId="77777777" w:rsidR="00845BDF" w:rsidRDefault="00000000">
      <w:pPr>
        <w:pStyle w:val="aa"/>
        <w:numPr>
          <w:ilvl w:val="0"/>
          <w:numId w:val="1"/>
        </w:numPr>
        <w:ind w:firstLineChars="0"/>
        <w:rPr>
          <w:rFonts w:ascii="Times New Roman" w:eastAsia="仿宋_GB2312" w:hAnsi="Times New Roman"/>
          <w:sz w:val="32"/>
        </w:rPr>
      </w:pPr>
      <w:r>
        <w:rPr>
          <w:rFonts w:ascii="Times New Roman" w:eastAsia="仿宋_GB2312" w:hAnsi="Times New Roman" w:hint="eastAsia"/>
          <w:sz w:val="32"/>
        </w:rPr>
        <w:t>兵团：服务国际物流供应链体</w:t>
      </w:r>
      <w:proofErr w:type="gramStart"/>
      <w:r>
        <w:rPr>
          <w:rFonts w:ascii="Times New Roman" w:eastAsia="仿宋_GB2312" w:hAnsi="Times New Roman" w:hint="eastAsia"/>
          <w:sz w:val="32"/>
        </w:rPr>
        <w:t>系安全</w:t>
      </w:r>
      <w:proofErr w:type="gramEnd"/>
      <w:r>
        <w:rPr>
          <w:rFonts w:ascii="Times New Roman" w:eastAsia="仿宋_GB2312" w:hAnsi="Times New Roman" w:hint="eastAsia"/>
          <w:sz w:val="32"/>
        </w:rPr>
        <w:t>畅通打造全球领先的跨境多式联运示范工程</w:t>
      </w:r>
    </w:p>
    <w:p w14:paraId="56C4B3DC" w14:textId="77777777" w:rsidR="00845BDF" w:rsidRDefault="00000000">
      <w:pPr>
        <w:pStyle w:val="aa"/>
        <w:ind w:left="420" w:firstLineChars="0" w:firstLine="0"/>
        <w:rPr>
          <w:rFonts w:ascii="Times New Roman" w:eastAsia="仿宋_GB2312" w:hAnsi="Times New Roman"/>
          <w:sz w:val="32"/>
        </w:rPr>
      </w:pPr>
      <w:r>
        <w:rPr>
          <w:rFonts w:ascii="Times New Roman" w:eastAsia="仿宋_GB2312" w:hAnsi="Times New Roman" w:hint="eastAsia"/>
          <w:sz w:val="32"/>
        </w:rPr>
        <w:t>牵头企业：新疆</w:t>
      </w:r>
      <w:proofErr w:type="gramStart"/>
      <w:r>
        <w:rPr>
          <w:rFonts w:ascii="Times New Roman" w:eastAsia="仿宋_GB2312" w:hAnsi="Times New Roman" w:hint="eastAsia"/>
          <w:sz w:val="32"/>
        </w:rPr>
        <w:t>嘉友恒信</w:t>
      </w:r>
      <w:proofErr w:type="gramEnd"/>
      <w:r>
        <w:rPr>
          <w:rFonts w:ascii="Times New Roman" w:eastAsia="仿宋_GB2312" w:hAnsi="Times New Roman" w:hint="eastAsia"/>
          <w:sz w:val="32"/>
        </w:rPr>
        <w:t>国际物流有限公司、嘉</w:t>
      </w:r>
      <w:proofErr w:type="gramStart"/>
      <w:r>
        <w:rPr>
          <w:rFonts w:ascii="Times New Roman" w:eastAsia="仿宋_GB2312" w:hAnsi="Times New Roman" w:hint="eastAsia"/>
          <w:sz w:val="32"/>
        </w:rPr>
        <w:t>友国际</w:t>
      </w:r>
      <w:proofErr w:type="gramEnd"/>
      <w:r>
        <w:rPr>
          <w:rFonts w:ascii="Times New Roman" w:eastAsia="仿宋_GB2312" w:hAnsi="Times New Roman" w:hint="eastAsia"/>
          <w:sz w:val="32"/>
        </w:rPr>
        <w:t>物流股份有限公司</w:t>
      </w:r>
    </w:p>
    <w:p w14:paraId="5334F1F0" w14:textId="77777777" w:rsidR="00845BDF" w:rsidRDefault="00000000">
      <w:pPr>
        <w:pStyle w:val="aa"/>
        <w:numPr>
          <w:ilvl w:val="0"/>
          <w:numId w:val="1"/>
        </w:numPr>
        <w:ind w:firstLineChars="0"/>
        <w:rPr>
          <w:rFonts w:ascii="Times New Roman" w:eastAsia="仿宋_GB2312" w:hAnsi="Times New Roman"/>
          <w:sz w:val="32"/>
        </w:rPr>
      </w:pPr>
      <w:r>
        <w:rPr>
          <w:rFonts w:ascii="Times New Roman" w:eastAsia="仿宋_GB2312" w:hAnsi="Times New Roman" w:hint="eastAsia"/>
          <w:sz w:val="32"/>
        </w:rPr>
        <w:t>央企：中储对接晋鲁豫国家物流枢纽，打造大宗</w:t>
      </w:r>
      <w:proofErr w:type="gramStart"/>
      <w:r>
        <w:rPr>
          <w:rFonts w:ascii="Times New Roman" w:eastAsia="仿宋_GB2312" w:hAnsi="Times New Roman" w:hint="eastAsia"/>
          <w:sz w:val="32"/>
        </w:rPr>
        <w:t>物资散改集</w:t>
      </w:r>
      <w:proofErr w:type="gramEnd"/>
      <w:r>
        <w:rPr>
          <w:rFonts w:ascii="Times New Roman" w:eastAsia="仿宋_GB2312" w:hAnsi="Times New Roman" w:hint="eastAsia"/>
          <w:sz w:val="32"/>
        </w:rPr>
        <w:t>多式联运示范工程</w:t>
      </w:r>
    </w:p>
    <w:p w14:paraId="3132570F" w14:textId="77777777" w:rsidR="00845BDF" w:rsidRDefault="00000000">
      <w:pPr>
        <w:pStyle w:val="aa"/>
        <w:ind w:left="420" w:firstLineChars="0" w:firstLine="0"/>
        <w:rPr>
          <w:rFonts w:ascii="Times New Roman" w:eastAsia="仿宋_GB2312" w:hAnsi="Times New Roman"/>
          <w:sz w:val="32"/>
        </w:rPr>
      </w:pPr>
      <w:r>
        <w:rPr>
          <w:rFonts w:ascii="Times New Roman" w:eastAsia="仿宋_GB2312" w:hAnsi="Times New Roman" w:hint="eastAsia"/>
          <w:sz w:val="32"/>
        </w:rPr>
        <w:t>牵头企业：中储发展股份有限公司</w:t>
      </w:r>
    </w:p>
    <w:p w14:paraId="7342B03D" w14:textId="2A40A329" w:rsidR="00845BDF" w:rsidRDefault="00000000">
      <w:pPr>
        <w:pStyle w:val="aa"/>
        <w:numPr>
          <w:ilvl w:val="0"/>
          <w:numId w:val="1"/>
        </w:numPr>
        <w:ind w:firstLineChars="0"/>
        <w:rPr>
          <w:rFonts w:ascii="Times New Roman" w:eastAsia="仿宋_GB2312" w:hAnsi="Times New Roman"/>
          <w:sz w:val="32"/>
        </w:rPr>
      </w:pPr>
      <w:r>
        <w:rPr>
          <w:rFonts w:ascii="Times New Roman" w:eastAsia="仿宋_GB2312" w:hAnsi="Times New Roman" w:hint="eastAsia"/>
          <w:sz w:val="32"/>
        </w:rPr>
        <w:t>央企：中国物流股份“</w:t>
      </w:r>
      <w:proofErr w:type="gramStart"/>
      <w:r>
        <w:rPr>
          <w:rFonts w:ascii="Times New Roman" w:eastAsia="仿宋_GB2312" w:hAnsi="Times New Roman" w:hint="eastAsia"/>
          <w:sz w:val="32"/>
        </w:rPr>
        <w:t>一</w:t>
      </w:r>
      <w:proofErr w:type="gramEnd"/>
      <w:r>
        <w:rPr>
          <w:rFonts w:ascii="Times New Roman" w:eastAsia="仿宋_GB2312" w:hAnsi="Times New Roman" w:hint="eastAsia"/>
          <w:sz w:val="32"/>
        </w:rPr>
        <w:t>核三极四廊”双循环多式联运示范工程</w:t>
      </w:r>
    </w:p>
    <w:p w14:paraId="60701389" w14:textId="77777777" w:rsidR="00845BDF" w:rsidRDefault="00000000">
      <w:pPr>
        <w:pStyle w:val="aa"/>
        <w:ind w:left="420" w:firstLineChars="0" w:firstLine="0"/>
        <w:rPr>
          <w:rFonts w:ascii="Times New Roman" w:eastAsia="仿宋_GB2312" w:hAnsi="Times New Roman"/>
          <w:sz w:val="32"/>
        </w:rPr>
      </w:pPr>
      <w:r>
        <w:rPr>
          <w:rFonts w:ascii="Times New Roman" w:eastAsia="仿宋_GB2312" w:hAnsi="Times New Roman" w:hint="eastAsia"/>
          <w:sz w:val="32"/>
        </w:rPr>
        <w:t>牵头企业：中国物流股份有限公司</w:t>
      </w:r>
    </w:p>
    <w:p w14:paraId="46AA66E1" w14:textId="77777777" w:rsidR="00845BDF" w:rsidRDefault="00000000">
      <w:pPr>
        <w:pStyle w:val="aa"/>
        <w:numPr>
          <w:ilvl w:val="0"/>
          <w:numId w:val="1"/>
        </w:numPr>
        <w:ind w:firstLineChars="0"/>
        <w:rPr>
          <w:rFonts w:ascii="Times New Roman" w:eastAsia="仿宋_GB2312" w:hAnsi="Times New Roman"/>
          <w:sz w:val="32"/>
        </w:rPr>
      </w:pPr>
      <w:r>
        <w:rPr>
          <w:rFonts w:ascii="Times New Roman" w:eastAsia="仿宋_GB2312" w:hAnsi="Times New Roman" w:hint="eastAsia"/>
          <w:sz w:val="32"/>
        </w:rPr>
        <w:t>央企：中铁快运打造“全程全网、快货快运、智慧低碳”多式联运示范工程</w:t>
      </w:r>
    </w:p>
    <w:p w14:paraId="1239A619" w14:textId="77777777" w:rsidR="00845BDF" w:rsidRDefault="00000000">
      <w:pPr>
        <w:pStyle w:val="aa"/>
        <w:ind w:left="420" w:firstLineChars="0" w:firstLine="0"/>
        <w:rPr>
          <w:rFonts w:ascii="Times New Roman" w:eastAsia="仿宋_GB2312" w:hAnsi="Times New Roman"/>
          <w:sz w:val="32"/>
        </w:rPr>
      </w:pPr>
      <w:r>
        <w:rPr>
          <w:rFonts w:ascii="Times New Roman" w:eastAsia="仿宋_GB2312" w:hAnsi="Times New Roman" w:hint="eastAsia"/>
          <w:sz w:val="32"/>
        </w:rPr>
        <w:t>牵头企业：中铁快运股份有限公司</w:t>
      </w:r>
    </w:p>
    <w:p w14:paraId="48A5D730" w14:textId="77777777" w:rsidR="00845BDF" w:rsidRDefault="00000000">
      <w:pPr>
        <w:pStyle w:val="aa"/>
        <w:numPr>
          <w:ilvl w:val="0"/>
          <w:numId w:val="1"/>
        </w:numPr>
        <w:ind w:firstLineChars="0"/>
        <w:rPr>
          <w:rFonts w:ascii="Times New Roman" w:eastAsia="仿宋_GB2312" w:hAnsi="Times New Roman"/>
          <w:sz w:val="32"/>
        </w:rPr>
      </w:pPr>
      <w:r>
        <w:rPr>
          <w:rFonts w:ascii="Times New Roman" w:eastAsia="仿宋_GB2312" w:hAnsi="Times New Roman" w:hint="eastAsia"/>
          <w:sz w:val="32"/>
        </w:rPr>
        <w:t>央企：京铁物流打造“</w:t>
      </w:r>
      <w:proofErr w:type="gramStart"/>
      <w:r>
        <w:rPr>
          <w:rFonts w:ascii="Times New Roman" w:eastAsia="仿宋_GB2312" w:hAnsi="Times New Roman" w:hint="eastAsia"/>
          <w:sz w:val="32"/>
        </w:rPr>
        <w:t>一</w:t>
      </w:r>
      <w:proofErr w:type="gramEnd"/>
      <w:r>
        <w:rPr>
          <w:rFonts w:ascii="Times New Roman" w:eastAsia="仿宋_GB2312" w:hAnsi="Times New Roman" w:hint="eastAsia"/>
          <w:sz w:val="32"/>
        </w:rPr>
        <w:t>核引领、数字赋能、绿色集约”公铁海多式联运示范工程</w:t>
      </w:r>
    </w:p>
    <w:p w14:paraId="1D3D1891" w14:textId="77777777" w:rsidR="00845BDF" w:rsidRDefault="00000000">
      <w:pPr>
        <w:pStyle w:val="aa"/>
        <w:ind w:left="420" w:firstLineChars="0" w:firstLine="0"/>
        <w:rPr>
          <w:rFonts w:ascii="Times New Roman" w:eastAsia="仿宋_GB2312" w:hAnsi="Times New Roman"/>
          <w:sz w:val="32"/>
        </w:rPr>
      </w:pPr>
      <w:r>
        <w:rPr>
          <w:rFonts w:ascii="Times New Roman" w:eastAsia="仿宋_GB2312" w:hAnsi="Times New Roman" w:hint="eastAsia"/>
          <w:sz w:val="32"/>
        </w:rPr>
        <w:t>牵头企业：京铁物流有限公司</w:t>
      </w:r>
    </w:p>
    <w:p w14:paraId="4BE43B22" w14:textId="77777777" w:rsidR="00845BDF" w:rsidRPr="003E1937" w:rsidRDefault="00000000">
      <w:pPr>
        <w:pStyle w:val="aa"/>
        <w:numPr>
          <w:ilvl w:val="0"/>
          <w:numId w:val="1"/>
        </w:numPr>
        <w:ind w:firstLineChars="0"/>
        <w:rPr>
          <w:rFonts w:ascii="Times New Roman" w:eastAsia="仿宋_GB2312" w:hAnsi="Times New Roman"/>
          <w:sz w:val="32"/>
        </w:rPr>
      </w:pPr>
      <w:r w:rsidRPr="003E1937">
        <w:rPr>
          <w:rFonts w:ascii="Times New Roman" w:eastAsia="仿宋_GB2312" w:hAnsi="Times New Roman" w:hint="eastAsia"/>
          <w:sz w:val="32"/>
        </w:rPr>
        <w:t>央企：中国五矿打造大宗商品绿色智慧供应链、畅通高效</w:t>
      </w:r>
      <w:r w:rsidRPr="003E1937">
        <w:rPr>
          <w:rFonts w:ascii="Times New Roman" w:eastAsia="仿宋_GB2312" w:hAnsi="Times New Roman" w:hint="eastAsia"/>
          <w:sz w:val="32"/>
        </w:rPr>
        <w:lastRenderedPageBreak/>
        <w:t>可靠新亚欧陆桥物流大</w:t>
      </w:r>
      <w:proofErr w:type="gramStart"/>
      <w:r w:rsidRPr="003E1937">
        <w:rPr>
          <w:rFonts w:ascii="Times New Roman" w:eastAsia="仿宋_GB2312" w:hAnsi="Times New Roman" w:hint="eastAsia"/>
          <w:sz w:val="32"/>
        </w:rPr>
        <w:t>通道海铁公</w:t>
      </w:r>
      <w:proofErr w:type="gramEnd"/>
      <w:r w:rsidRPr="003E1937">
        <w:rPr>
          <w:rFonts w:ascii="Times New Roman" w:eastAsia="仿宋_GB2312" w:hAnsi="Times New Roman" w:hint="eastAsia"/>
          <w:sz w:val="32"/>
        </w:rPr>
        <w:t>联运示范工程</w:t>
      </w:r>
    </w:p>
    <w:p w14:paraId="0DBD53A2" w14:textId="328F5FF6" w:rsidR="00845BDF" w:rsidRDefault="00000000">
      <w:pPr>
        <w:pStyle w:val="aa"/>
        <w:ind w:left="420" w:firstLineChars="0" w:firstLine="0"/>
        <w:rPr>
          <w:rFonts w:ascii="Times New Roman" w:eastAsia="仿宋_GB2312" w:hAnsi="Times New Roman"/>
          <w:sz w:val="32"/>
        </w:rPr>
      </w:pPr>
      <w:r w:rsidRPr="003E1937">
        <w:rPr>
          <w:rFonts w:ascii="Times New Roman" w:eastAsia="仿宋_GB2312" w:hAnsi="Times New Roman" w:hint="eastAsia"/>
          <w:sz w:val="32"/>
        </w:rPr>
        <w:t>牵头企业：五矿发展股份有限公司、龙腾云</w:t>
      </w:r>
      <w:proofErr w:type="gramStart"/>
      <w:r w:rsidRPr="003E1937">
        <w:rPr>
          <w:rFonts w:ascii="Times New Roman" w:eastAsia="仿宋_GB2312" w:hAnsi="Times New Roman" w:hint="eastAsia"/>
          <w:sz w:val="32"/>
        </w:rPr>
        <w:t>创产业</w:t>
      </w:r>
      <w:proofErr w:type="gramEnd"/>
      <w:r w:rsidRPr="003E1937">
        <w:rPr>
          <w:rFonts w:ascii="Times New Roman" w:eastAsia="仿宋_GB2312" w:hAnsi="Times New Roman" w:hint="eastAsia"/>
          <w:sz w:val="32"/>
        </w:rPr>
        <w:t>互联网（北京）有限责任公司</w:t>
      </w:r>
    </w:p>
    <w:p w14:paraId="333E1DE2" w14:textId="77777777" w:rsidR="00845BDF" w:rsidRDefault="00000000">
      <w:pPr>
        <w:pStyle w:val="aa"/>
        <w:numPr>
          <w:ilvl w:val="0"/>
          <w:numId w:val="1"/>
        </w:numPr>
        <w:ind w:firstLineChars="0"/>
        <w:rPr>
          <w:rFonts w:ascii="Times New Roman" w:eastAsia="仿宋_GB2312" w:hAnsi="Times New Roman"/>
          <w:sz w:val="32"/>
        </w:rPr>
      </w:pPr>
      <w:r>
        <w:rPr>
          <w:rFonts w:ascii="Times New Roman" w:eastAsia="仿宋_GB2312" w:hAnsi="Times New Roman" w:hint="eastAsia"/>
          <w:sz w:val="32"/>
        </w:rPr>
        <w:t>央企：中铁</w:t>
      </w:r>
      <w:proofErr w:type="gramStart"/>
      <w:r>
        <w:rPr>
          <w:rFonts w:ascii="Times New Roman" w:eastAsia="仿宋_GB2312" w:hAnsi="Times New Roman" w:hint="eastAsia"/>
          <w:sz w:val="32"/>
        </w:rPr>
        <w:t>特货商品</w:t>
      </w:r>
      <w:proofErr w:type="gramEnd"/>
      <w:r>
        <w:rPr>
          <w:rFonts w:ascii="Times New Roman" w:eastAsia="仿宋_GB2312" w:hAnsi="Times New Roman" w:hint="eastAsia"/>
          <w:sz w:val="32"/>
        </w:rPr>
        <w:t>汽车多式联运网络一体化运营示范工程</w:t>
      </w:r>
    </w:p>
    <w:p w14:paraId="710D2B22" w14:textId="77777777" w:rsidR="00845BDF" w:rsidRDefault="00000000">
      <w:pPr>
        <w:pStyle w:val="aa"/>
        <w:ind w:left="420" w:firstLineChars="0" w:firstLine="0"/>
        <w:rPr>
          <w:rFonts w:ascii="Times New Roman" w:eastAsia="仿宋_GB2312" w:hAnsi="Times New Roman"/>
          <w:sz w:val="32"/>
        </w:rPr>
      </w:pPr>
      <w:r>
        <w:rPr>
          <w:rFonts w:ascii="Times New Roman" w:eastAsia="仿宋_GB2312" w:hAnsi="Times New Roman" w:hint="eastAsia"/>
          <w:sz w:val="32"/>
        </w:rPr>
        <w:t>牵头企业：中铁</w:t>
      </w:r>
      <w:proofErr w:type="gramStart"/>
      <w:r>
        <w:rPr>
          <w:rFonts w:ascii="Times New Roman" w:eastAsia="仿宋_GB2312" w:hAnsi="Times New Roman" w:hint="eastAsia"/>
          <w:sz w:val="32"/>
        </w:rPr>
        <w:t>特</w:t>
      </w:r>
      <w:proofErr w:type="gramEnd"/>
      <w:r>
        <w:rPr>
          <w:rFonts w:ascii="Times New Roman" w:eastAsia="仿宋_GB2312" w:hAnsi="Times New Roman" w:hint="eastAsia"/>
          <w:sz w:val="32"/>
        </w:rPr>
        <w:t>货物流有限公司</w:t>
      </w:r>
    </w:p>
    <w:sectPr w:rsidR="00845BDF">
      <w:footerReference w:type="default" r:id="rId8"/>
      <w:pgSz w:w="11906" w:h="16838"/>
      <w:pgMar w:top="1440" w:right="1800" w:bottom="1440" w:left="1800" w:header="851" w:footer="992" w:gutter="0"/>
      <w:pgNumType w:fmt="numberInDash"/>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6EAC62" w14:textId="77777777" w:rsidR="00AA0D3C" w:rsidRDefault="00AA0D3C">
      <w:r>
        <w:separator/>
      </w:r>
    </w:p>
  </w:endnote>
  <w:endnote w:type="continuationSeparator" w:id="0">
    <w:p w14:paraId="61B13690" w14:textId="77777777" w:rsidR="00AA0D3C" w:rsidRDefault="00AA0D3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95912866"/>
    </w:sdtPr>
    <w:sdtEndPr>
      <w:rPr>
        <w:rFonts w:ascii="Times New Roman" w:hAnsi="Times New Roman" w:cs="Times New Roman"/>
        <w:sz w:val="24"/>
        <w:szCs w:val="24"/>
      </w:rPr>
    </w:sdtEndPr>
    <w:sdtContent>
      <w:p w14:paraId="39FF00E0" w14:textId="77777777" w:rsidR="00845BDF" w:rsidRDefault="00000000">
        <w:pPr>
          <w:pStyle w:val="a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PAGE   \* MERGEFORMAT</w:instrText>
        </w:r>
        <w:r>
          <w:rPr>
            <w:rFonts w:ascii="Times New Roman" w:hAnsi="Times New Roman" w:cs="Times New Roman"/>
            <w:sz w:val="24"/>
            <w:szCs w:val="24"/>
          </w:rPr>
          <w:fldChar w:fldCharType="separate"/>
        </w:r>
        <w:r>
          <w:rPr>
            <w:rFonts w:ascii="Times New Roman" w:hAnsi="Times New Roman" w:cs="Times New Roman"/>
            <w:sz w:val="24"/>
            <w:szCs w:val="24"/>
            <w:lang w:val="zh-CN"/>
          </w:rPr>
          <w:t>9</w:t>
        </w:r>
        <w:r>
          <w:rPr>
            <w:rFonts w:ascii="Times New Roman" w:hAnsi="Times New Roman" w:cs="Times New Roman"/>
            <w:sz w:val="24"/>
            <w:szCs w:val="24"/>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930F91B" w14:textId="77777777" w:rsidR="00AA0D3C" w:rsidRDefault="00AA0D3C">
      <w:r>
        <w:separator/>
      </w:r>
    </w:p>
  </w:footnote>
  <w:footnote w:type="continuationSeparator" w:id="0">
    <w:p w14:paraId="0BA5E091" w14:textId="77777777" w:rsidR="00AA0D3C" w:rsidRDefault="00AA0D3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E234DFA"/>
    <w:multiLevelType w:val="multilevel"/>
    <w:tmpl w:val="7E234DFA"/>
    <w:lvl w:ilvl="0">
      <w:start w:val="1"/>
      <w:numFmt w:val="decimal"/>
      <w:lvlText w:val="%1."/>
      <w:lvlJc w:val="center"/>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num w:numId="1" w16cid:durableId="93127793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bordersDoNotSurroundHeader/>
  <w:bordersDoNotSurroundFooter/>
  <w:proofState w:spelling="clean" w:grammar="clean"/>
  <w:defaultTabStop w:val="420"/>
  <w:drawingGridHorizontalSpacing w:val="105"/>
  <w:drawingGridVerticalSpacing w:val="245"/>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16C4D"/>
    <w:rsid w:val="BEFFA9FB"/>
    <w:rsid w:val="FECB6237"/>
    <w:rsid w:val="00006D03"/>
    <w:rsid w:val="000126AC"/>
    <w:rsid w:val="000146CF"/>
    <w:rsid w:val="000147E4"/>
    <w:rsid w:val="00022266"/>
    <w:rsid w:val="00022EA1"/>
    <w:rsid w:val="00022EE5"/>
    <w:rsid w:val="00025331"/>
    <w:rsid w:val="000304CE"/>
    <w:rsid w:val="0003396B"/>
    <w:rsid w:val="00034BAE"/>
    <w:rsid w:val="0004188D"/>
    <w:rsid w:val="000429A3"/>
    <w:rsid w:val="00043036"/>
    <w:rsid w:val="00044C97"/>
    <w:rsid w:val="00046CC6"/>
    <w:rsid w:val="00051ACD"/>
    <w:rsid w:val="00053F0C"/>
    <w:rsid w:val="000544F9"/>
    <w:rsid w:val="00055C1D"/>
    <w:rsid w:val="00057106"/>
    <w:rsid w:val="000577F1"/>
    <w:rsid w:val="00057A59"/>
    <w:rsid w:val="00057C5F"/>
    <w:rsid w:val="0006271F"/>
    <w:rsid w:val="00062BB8"/>
    <w:rsid w:val="00064091"/>
    <w:rsid w:val="000710DC"/>
    <w:rsid w:val="000717F7"/>
    <w:rsid w:val="00075C55"/>
    <w:rsid w:val="00076946"/>
    <w:rsid w:val="00076FAB"/>
    <w:rsid w:val="00077794"/>
    <w:rsid w:val="00081736"/>
    <w:rsid w:val="0008232E"/>
    <w:rsid w:val="00083AEB"/>
    <w:rsid w:val="00090CEC"/>
    <w:rsid w:val="000946E4"/>
    <w:rsid w:val="00095A47"/>
    <w:rsid w:val="000A09B3"/>
    <w:rsid w:val="000A0E73"/>
    <w:rsid w:val="000A3B6C"/>
    <w:rsid w:val="000A4D4B"/>
    <w:rsid w:val="000B0CD9"/>
    <w:rsid w:val="000B20ED"/>
    <w:rsid w:val="000B39E7"/>
    <w:rsid w:val="000B4C77"/>
    <w:rsid w:val="000B4E16"/>
    <w:rsid w:val="000B695E"/>
    <w:rsid w:val="000C0524"/>
    <w:rsid w:val="000C2DB8"/>
    <w:rsid w:val="000C32D0"/>
    <w:rsid w:val="000C6098"/>
    <w:rsid w:val="000D0C41"/>
    <w:rsid w:val="000D0D28"/>
    <w:rsid w:val="000D2B16"/>
    <w:rsid w:val="000D3A8C"/>
    <w:rsid w:val="000D5FBE"/>
    <w:rsid w:val="000D7CB9"/>
    <w:rsid w:val="000E0185"/>
    <w:rsid w:val="000E2D6E"/>
    <w:rsid w:val="000E380D"/>
    <w:rsid w:val="000E41AB"/>
    <w:rsid w:val="000E4DF5"/>
    <w:rsid w:val="000E71F9"/>
    <w:rsid w:val="000E76B5"/>
    <w:rsid w:val="000F0015"/>
    <w:rsid w:val="000F07D2"/>
    <w:rsid w:val="000F0A7D"/>
    <w:rsid w:val="000F0F5C"/>
    <w:rsid w:val="000F1D26"/>
    <w:rsid w:val="000F4680"/>
    <w:rsid w:val="000F6202"/>
    <w:rsid w:val="000F7C9A"/>
    <w:rsid w:val="001000F1"/>
    <w:rsid w:val="00102A01"/>
    <w:rsid w:val="00104F7C"/>
    <w:rsid w:val="001052EF"/>
    <w:rsid w:val="00107B5D"/>
    <w:rsid w:val="001117D1"/>
    <w:rsid w:val="001135FC"/>
    <w:rsid w:val="001169FB"/>
    <w:rsid w:val="00116B36"/>
    <w:rsid w:val="00116D43"/>
    <w:rsid w:val="00120D76"/>
    <w:rsid w:val="00123C6D"/>
    <w:rsid w:val="00124D0C"/>
    <w:rsid w:val="00126961"/>
    <w:rsid w:val="00131926"/>
    <w:rsid w:val="00133595"/>
    <w:rsid w:val="001346ED"/>
    <w:rsid w:val="001358B9"/>
    <w:rsid w:val="00141693"/>
    <w:rsid w:val="001424B3"/>
    <w:rsid w:val="001437F1"/>
    <w:rsid w:val="00145A95"/>
    <w:rsid w:val="00145ABE"/>
    <w:rsid w:val="001521C4"/>
    <w:rsid w:val="001535E3"/>
    <w:rsid w:val="0015463B"/>
    <w:rsid w:val="00154F32"/>
    <w:rsid w:val="0016139A"/>
    <w:rsid w:val="001616EE"/>
    <w:rsid w:val="00162951"/>
    <w:rsid w:val="00164C72"/>
    <w:rsid w:val="001656FE"/>
    <w:rsid w:val="001663D4"/>
    <w:rsid w:val="0016649B"/>
    <w:rsid w:val="00166BC3"/>
    <w:rsid w:val="00166E19"/>
    <w:rsid w:val="001751F2"/>
    <w:rsid w:val="00175C00"/>
    <w:rsid w:val="00175E7C"/>
    <w:rsid w:val="0017674E"/>
    <w:rsid w:val="00177148"/>
    <w:rsid w:val="0017759E"/>
    <w:rsid w:val="001808CD"/>
    <w:rsid w:val="00180A48"/>
    <w:rsid w:val="00182260"/>
    <w:rsid w:val="00184A85"/>
    <w:rsid w:val="00184B4A"/>
    <w:rsid w:val="00186130"/>
    <w:rsid w:val="00186C93"/>
    <w:rsid w:val="00190E11"/>
    <w:rsid w:val="00192986"/>
    <w:rsid w:val="001933D9"/>
    <w:rsid w:val="00193676"/>
    <w:rsid w:val="0019631C"/>
    <w:rsid w:val="00196787"/>
    <w:rsid w:val="00197951"/>
    <w:rsid w:val="00197BF9"/>
    <w:rsid w:val="001A03F3"/>
    <w:rsid w:val="001A1192"/>
    <w:rsid w:val="001A130B"/>
    <w:rsid w:val="001A4FF0"/>
    <w:rsid w:val="001B0D9E"/>
    <w:rsid w:val="001B4697"/>
    <w:rsid w:val="001B4C02"/>
    <w:rsid w:val="001B65A4"/>
    <w:rsid w:val="001C00EA"/>
    <w:rsid w:val="001C12AD"/>
    <w:rsid w:val="001C40A6"/>
    <w:rsid w:val="001C4F63"/>
    <w:rsid w:val="001C734C"/>
    <w:rsid w:val="001D18CA"/>
    <w:rsid w:val="001D30D7"/>
    <w:rsid w:val="001D59AC"/>
    <w:rsid w:val="001E1026"/>
    <w:rsid w:val="001E1138"/>
    <w:rsid w:val="001E1761"/>
    <w:rsid w:val="001E3EC8"/>
    <w:rsid w:val="001E602A"/>
    <w:rsid w:val="001F37A5"/>
    <w:rsid w:val="001F7755"/>
    <w:rsid w:val="001F7A1D"/>
    <w:rsid w:val="00203A6A"/>
    <w:rsid w:val="0020704C"/>
    <w:rsid w:val="00207323"/>
    <w:rsid w:val="00210285"/>
    <w:rsid w:val="002122B9"/>
    <w:rsid w:val="002145D1"/>
    <w:rsid w:val="00215650"/>
    <w:rsid w:val="002156A5"/>
    <w:rsid w:val="00215DF7"/>
    <w:rsid w:val="00215FCA"/>
    <w:rsid w:val="002204F7"/>
    <w:rsid w:val="00220938"/>
    <w:rsid w:val="002214AF"/>
    <w:rsid w:val="00221E95"/>
    <w:rsid w:val="00224DF0"/>
    <w:rsid w:val="00225030"/>
    <w:rsid w:val="00227CFB"/>
    <w:rsid w:val="00231C7C"/>
    <w:rsid w:val="0023319E"/>
    <w:rsid w:val="00233612"/>
    <w:rsid w:val="002348D9"/>
    <w:rsid w:val="00237899"/>
    <w:rsid w:val="0024250C"/>
    <w:rsid w:val="00244372"/>
    <w:rsid w:val="00244E9B"/>
    <w:rsid w:val="002454BE"/>
    <w:rsid w:val="00250B45"/>
    <w:rsid w:val="00251E9F"/>
    <w:rsid w:val="00251ED3"/>
    <w:rsid w:val="002526CE"/>
    <w:rsid w:val="00252CAB"/>
    <w:rsid w:val="00254076"/>
    <w:rsid w:val="00255029"/>
    <w:rsid w:val="00255699"/>
    <w:rsid w:val="00255A28"/>
    <w:rsid w:val="00255F51"/>
    <w:rsid w:val="002568BE"/>
    <w:rsid w:val="0025782D"/>
    <w:rsid w:val="0026047C"/>
    <w:rsid w:val="00261102"/>
    <w:rsid w:val="00265A93"/>
    <w:rsid w:val="0026643D"/>
    <w:rsid w:val="002703DD"/>
    <w:rsid w:val="00271772"/>
    <w:rsid w:val="00271F20"/>
    <w:rsid w:val="0027220E"/>
    <w:rsid w:val="0027711C"/>
    <w:rsid w:val="00277BC4"/>
    <w:rsid w:val="00281659"/>
    <w:rsid w:val="002816D2"/>
    <w:rsid w:val="002875C9"/>
    <w:rsid w:val="00291410"/>
    <w:rsid w:val="00291A45"/>
    <w:rsid w:val="0029427D"/>
    <w:rsid w:val="00294407"/>
    <w:rsid w:val="00294E7D"/>
    <w:rsid w:val="00296E4B"/>
    <w:rsid w:val="002A0CF2"/>
    <w:rsid w:val="002A2CAD"/>
    <w:rsid w:val="002A7538"/>
    <w:rsid w:val="002B1A4F"/>
    <w:rsid w:val="002B2CA4"/>
    <w:rsid w:val="002B312A"/>
    <w:rsid w:val="002B35C3"/>
    <w:rsid w:val="002B3A71"/>
    <w:rsid w:val="002B4D7A"/>
    <w:rsid w:val="002B5CBC"/>
    <w:rsid w:val="002B671E"/>
    <w:rsid w:val="002B682A"/>
    <w:rsid w:val="002C0030"/>
    <w:rsid w:val="002C1A1F"/>
    <w:rsid w:val="002C2F09"/>
    <w:rsid w:val="002C63C3"/>
    <w:rsid w:val="002C71CD"/>
    <w:rsid w:val="002D0433"/>
    <w:rsid w:val="002D2A57"/>
    <w:rsid w:val="002D3242"/>
    <w:rsid w:val="002D4873"/>
    <w:rsid w:val="002D685F"/>
    <w:rsid w:val="002D7217"/>
    <w:rsid w:val="002E0DDA"/>
    <w:rsid w:val="002E1A8C"/>
    <w:rsid w:val="002E1FC6"/>
    <w:rsid w:val="002E3348"/>
    <w:rsid w:val="002E545B"/>
    <w:rsid w:val="002F0590"/>
    <w:rsid w:val="002F0D99"/>
    <w:rsid w:val="002F1691"/>
    <w:rsid w:val="002F2C8E"/>
    <w:rsid w:val="00301282"/>
    <w:rsid w:val="003022F9"/>
    <w:rsid w:val="00302445"/>
    <w:rsid w:val="00305673"/>
    <w:rsid w:val="00307C47"/>
    <w:rsid w:val="00310277"/>
    <w:rsid w:val="00314A88"/>
    <w:rsid w:val="003159CF"/>
    <w:rsid w:val="003162D9"/>
    <w:rsid w:val="00316820"/>
    <w:rsid w:val="003173CE"/>
    <w:rsid w:val="003175D5"/>
    <w:rsid w:val="003223F6"/>
    <w:rsid w:val="00322A66"/>
    <w:rsid w:val="003230AB"/>
    <w:rsid w:val="00324824"/>
    <w:rsid w:val="003260FF"/>
    <w:rsid w:val="0033347A"/>
    <w:rsid w:val="00333AC9"/>
    <w:rsid w:val="00335CD3"/>
    <w:rsid w:val="003362BA"/>
    <w:rsid w:val="00341362"/>
    <w:rsid w:val="003428A9"/>
    <w:rsid w:val="00342A03"/>
    <w:rsid w:val="0034499A"/>
    <w:rsid w:val="00347CE4"/>
    <w:rsid w:val="0035505A"/>
    <w:rsid w:val="003558E1"/>
    <w:rsid w:val="00355A3B"/>
    <w:rsid w:val="00356744"/>
    <w:rsid w:val="0035748E"/>
    <w:rsid w:val="00362507"/>
    <w:rsid w:val="0036253E"/>
    <w:rsid w:val="00362B58"/>
    <w:rsid w:val="003630F7"/>
    <w:rsid w:val="003637C6"/>
    <w:rsid w:val="003646FA"/>
    <w:rsid w:val="0036751B"/>
    <w:rsid w:val="00372AE4"/>
    <w:rsid w:val="0038161A"/>
    <w:rsid w:val="0038165A"/>
    <w:rsid w:val="00381BA6"/>
    <w:rsid w:val="0038251A"/>
    <w:rsid w:val="00384B09"/>
    <w:rsid w:val="00384F2D"/>
    <w:rsid w:val="003854EE"/>
    <w:rsid w:val="00386709"/>
    <w:rsid w:val="0038761E"/>
    <w:rsid w:val="00387AC1"/>
    <w:rsid w:val="0039010B"/>
    <w:rsid w:val="00390201"/>
    <w:rsid w:val="00390E9C"/>
    <w:rsid w:val="00394FF6"/>
    <w:rsid w:val="00397A39"/>
    <w:rsid w:val="003A0D34"/>
    <w:rsid w:val="003A176D"/>
    <w:rsid w:val="003A42ED"/>
    <w:rsid w:val="003A48C0"/>
    <w:rsid w:val="003A5A6D"/>
    <w:rsid w:val="003B046B"/>
    <w:rsid w:val="003B0D9F"/>
    <w:rsid w:val="003B1822"/>
    <w:rsid w:val="003B1EF1"/>
    <w:rsid w:val="003B277E"/>
    <w:rsid w:val="003B4109"/>
    <w:rsid w:val="003B4CE7"/>
    <w:rsid w:val="003B4D93"/>
    <w:rsid w:val="003B6F8E"/>
    <w:rsid w:val="003C01C4"/>
    <w:rsid w:val="003C22F1"/>
    <w:rsid w:val="003C4E34"/>
    <w:rsid w:val="003C5AE4"/>
    <w:rsid w:val="003C6E7D"/>
    <w:rsid w:val="003C749B"/>
    <w:rsid w:val="003C78C4"/>
    <w:rsid w:val="003C7E3D"/>
    <w:rsid w:val="003C7F93"/>
    <w:rsid w:val="003D2098"/>
    <w:rsid w:val="003D328C"/>
    <w:rsid w:val="003D422B"/>
    <w:rsid w:val="003D778C"/>
    <w:rsid w:val="003E02EE"/>
    <w:rsid w:val="003E1937"/>
    <w:rsid w:val="003E2302"/>
    <w:rsid w:val="003E42F9"/>
    <w:rsid w:val="003E5FA1"/>
    <w:rsid w:val="003F0B0B"/>
    <w:rsid w:val="003F0C49"/>
    <w:rsid w:val="003F35DF"/>
    <w:rsid w:val="003F41F9"/>
    <w:rsid w:val="003F4AEC"/>
    <w:rsid w:val="003F6BC6"/>
    <w:rsid w:val="003F7713"/>
    <w:rsid w:val="003F7FC5"/>
    <w:rsid w:val="00400534"/>
    <w:rsid w:val="004008D5"/>
    <w:rsid w:val="00400D74"/>
    <w:rsid w:val="00400F84"/>
    <w:rsid w:val="004027B4"/>
    <w:rsid w:val="00402BF0"/>
    <w:rsid w:val="00405A6B"/>
    <w:rsid w:val="004071AE"/>
    <w:rsid w:val="004107D4"/>
    <w:rsid w:val="0041178D"/>
    <w:rsid w:val="00412E6C"/>
    <w:rsid w:val="004134E4"/>
    <w:rsid w:val="004151F6"/>
    <w:rsid w:val="004179DC"/>
    <w:rsid w:val="00417E3C"/>
    <w:rsid w:val="00420B7C"/>
    <w:rsid w:val="00425B53"/>
    <w:rsid w:val="004265BB"/>
    <w:rsid w:val="00426914"/>
    <w:rsid w:val="00426E18"/>
    <w:rsid w:val="0042719E"/>
    <w:rsid w:val="00427F5F"/>
    <w:rsid w:val="0043346F"/>
    <w:rsid w:val="004355EE"/>
    <w:rsid w:val="00436210"/>
    <w:rsid w:val="00443CC0"/>
    <w:rsid w:val="00443DC9"/>
    <w:rsid w:val="004447C8"/>
    <w:rsid w:val="00445300"/>
    <w:rsid w:val="004470DE"/>
    <w:rsid w:val="004507A0"/>
    <w:rsid w:val="00450923"/>
    <w:rsid w:val="00454F6E"/>
    <w:rsid w:val="0045540E"/>
    <w:rsid w:val="0045683F"/>
    <w:rsid w:val="00463426"/>
    <w:rsid w:val="004665D8"/>
    <w:rsid w:val="00467910"/>
    <w:rsid w:val="00471819"/>
    <w:rsid w:val="0047190F"/>
    <w:rsid w:val="00473527"/>
    <w:rsid w:val="0047446F"/>
    <w:rsid w:val="00476FC3"/>
    <w:rsid w:val="004800BF"/>
    <w:rsid w:val="00482D4B"/>
    <w:rsid w:val="00484486"/>
    <w:rsid w:val="004905EC"/>
    <w:rsid w:val="004914A0"/>
    <w:rsid w:val="0049304A"/>
    <w:rsid w:val="00497A4E"/>
    <w:rsid w:val="004A0052"/>
    <w:rsid w:val="004A0168"/>
    <w:rsid w:val="004A25FB"/>
    <w:rsid w:val="004A37A6"/>
    <w:rsid w:val="004A3B9D"/>
    <w:rsid w:val="004A4352"/>
    <w:rsid w:val="004A4EAD"/>
    <w:rsid w:val="004B132D"/>
    <w:rsid w:val="004B4726"/>
    <w:rsid w:val="004B72D7"/>
    <w:rsid w:val="004C012F"/>
    <w:rsid w:val="004C165C"/>
    <w:rsid w:val="004C19FD"/>
    <w:rsid w:val="004C51E6"/>
    <w:rsid w:val="004C777A"/>
    <w:rsid w:val="004C79E1"/>
    <w:rsid w:val="004D36B4"/>
    <w:rsid w:val="004E11A2"/>
    <w:rsid w:val="004E2E8A"/>
    <w:rsid w:val="004E479E"/>
    <w:rsid w:val="004E4827"/>
    <w:rsid w:val="004E5FA2"/>
    <w:rsid w:val="004E7EB5"/>
    <w:rsid w:val="004F02D6"/>
    <w:rsid w:val="004F1FED"/>
    <w:rsid w:val="004F231B"/>
    <w:rsid w:val="004F3204"/>
    <w:rsid w:val="004F4B9D"/>
    <w:rsid w:val="004F5660"/>
    <w:rsid w:val="004F6876"/>
    <w:rsid w:val="0050267C"/>
    <w:rsid w:val="0050589F"/>
    <w:rsid w:val="005058B0"/>
    <w:rsid w:val="00505E09"/>
    <w:rsid w:val="005064A7"/>
    <w:rsid w:val="005078DC"/>
    <w:rsid w:val="00510670"/>
    <w:rsid w:val="00511792"/>
    <w:rsid w:val="005159A9"/>
    <w:rsid w:val="00516791"/>
    <w:rsid w:val="005173A8"/>
    <w:rsid w:val="00520152"/>
    <w:rsid w:val="00520DEF"/>
    <w:rsid w:val="00520E75"/>
    <w:rsid w:val="00521016"/>
    <w:rsid w:val="00522002"/>
    <w:rsid w:val="00525726"/>
    <w:rsid w:val="00525DC6"/>
    <w:rsid w:val="0052740C"/>
    <w:rsid w:val="0053086D"/>
    <w:rsid w:val="005312A0"/>
    <w:rsid w:val="00531363"/>
    <w:rsid w:val="00532E22"/>
    <w:rsid w:val="005330F5"/>
    <w:rsid w:val="005334EA"/>
    <w:rsid w:val="00535C1B"/>
    <w:rsid w:val="00536309"/>
    <w:rsid w:val="00540D71"/>
    <w:rsid w:val="00541537"/>
    <w:rsid w:val="00541A4A"/>
    <w:rsid w:val="00544190"/>
    <w:rsid w:val="00544BE2"/>
    <w:rsid w:val="00546382"/>
    <w:rsid w:val="00550553"/>
    <w:rsid w:val="00550A3D"/>
    <w:rsid w:val="00551591"/>
    <w:rsid w:val="00552810"/>
    <w:rsid w:val="00552E87"/>
    <w:rsid w:val="0055579D"/>
    <w:rsid w:val="0055672F"/>
    <w:rsid w:val="005600CC"/>
    <w:rsid w:val="005619F3"/>
    <w:rsid w:val="00562BD7"/>
    <w:rsid w:val="00563DA6"/>
    <w:rsid w:val="00564604"/>
    <w:rsid w:val="005672C4"/>
    <w:rsid w:val="00573889"/>
    <w:rsid w:val="00574D05"/>
    <w:rsid w:val="00575CC0"/>
    <w:rsid w:val="00577C89"/>
    <w:rsid w:val="005805C0"/>
    <w:rsid w:val="00583605"/>
    <w:rsid w:val="0058486A"/>
    <w:rsid w:val="00585E21"/>
    <w:rsid w:val="00587906"/>
    <w:rsid w:val="005A19DC"/>
    <w:rsid w:val="005A39D7"/>
    <w:rsid w:val="005A4E4C"/>
    <w:rsid w:val="005B2434"/>
    <w:rsid w:val="005B7089"/>
    <w:rsid w:val="005C0F60"/>
    <w:rsid w:val="005C1FDC"/>
    <w:rsid w:val="005C2ED3"/>
    <w:rsid w:val="005C48C1"/>
    <w:rsid w:val="005C5C86"/>
    <w:rsid w:val="005C67C8"/>
    <w:rsid w:val="005C715D"/>
    <w:rsid w:val="005C7781"/>
    <w:rsid w:val="005D1434"/>
    <w:rsid w:val="005D166C"/>
    <w:rsid w:val="005D429D"/>
    <w:rsid w:val="005D5BDB"/>
    <w:rsid w:val="005E01B6"/>
    <w:rsid w:val="005E01F1"/>
    <w:rsid w:val="005E18D3"/>
    <w:rsid w:val="005E1B4C"/>
    <w:rsid w:val="005E7006"/>
    <w:rsid w:val="005E70FD"/>
    <w:rsid w:val="005F10A3"/>
    <w:rsid w:val="005F4E46"/>
    <w:rsid w:val="005F5FB7"/>
    <w:rsid w:val="005F721F"/>
    <w:rsid w:val="00601229"/>
    <w:rsid w:val="00602A7C"/>
    <w:rsid w:val="00603324"/>
    <w:rsid w:val="00603FBE"/>
    <w:rsid w:val="00605C4E"/>
    <w:rsid w:val="0061329C"/>
    <w:rsid w:val="00613670"/>
    <w:rsid w:val="00613B19"/>
    <w:rsid w:val="00613BC7"/>
    <w:rsid w:val="0061531D"/>
    <w:rsid w:val="00622FC9"/>
    <w:rsid w:val="006234E5"/>
    <w:rsid w:val="00624BD1"/>
    <w:rsid w:val="00624E16"/>
    <w:rsid w:val="0063037D"/>
    <w:rsid w:val="00633E39"/>
    <w:rsid w:val="006359F1"/>
    <w:rsid w:val="006368CC"/>
    <w:rsid w:val="00637A8D"/>
    <w:rsid w:val="00641796"/>
    <w:rsid w:val="00641B2B"/>
    <w:rsid w:val="0064338A"/>
    <w:rsid w:val="00643944"/>
    <w:rsid w:val="00643F09"/>
    <w:rsid w:val="00645605"/>
    <w:rsid w:val="0064725D"/>
    <w:rsid w:val="00650678"/>
    <w:rsid w:val="006511FA"/>
    <w:rsid w:val="00661D8A"/>
    <w:rsid w:val="00663121"/>
    <w:rsid w:val="00663237"/>
    <w:rsid w:val="00664E99"/>
    <w:rsid w:val="00666445"/>
    <w:rsid w:val="006710E5"/>
    <w:rsid w:val="0067149B"/>
    <w:rsid w:val="00673072"/>
    <w:rsid w:val="006731DB"/>
    <w:rsid w:val="00674572"/>
    <w:rsid w:val="0067475C"/>
    <w:rsid w:val="006816DE"/>
    <w:rsid w:val="00683155"/>
    <w:rsid w:val="0068609D"/>
    <w:rsid w:val="00692497"/>
    <w:rsid w:val="00693700"/>
    <w:rsid w:val="00694AD1"/>
    <w:rsid w:val="006958E1"/>
    <w:rsid w:val="006969C4"/>
    <w:rsid w:val="0069707C"/>
    <w:rsid w:val="006A01BA"/>
    <w:rsid w:val="006A065F"/>
    <w:rsid w:val="006A2604"/>
    <w:rsid w:val="006A4825"/>
    <w:rsid w:val="006A7A82"/>
    <w:rsid w:val="006B2EB0"/>
    <w:rsid w:val="006C0A68"/>
    <w:rsid w:val="006C26EA"/>
    <w:rsid w:val="006C3B9C"/>
    <w:rsid w:val="006C3F3E"/>
    <w:rsid w:val="006C5342"/>
    <w:rsid w:val="006C7FDC"/>
    <w:rsid w:val="006D0FCF"/>
    <w:rsid w:val="006D249C"/>
    <w:rsid w:val="006D2DF8"/>
    <w:rsid w:val="006D3BE4"/>
    <w:rsid w:val="006D42A9"/>
    <w:rsid w:val="006D43FE"/>
    <w:rsid w:val="006D506E"/>
    <w:rsid w:val="006D59EF"/>
    <w:rsid w:val="006D635B"/>
    <w:rsid w:val="006D6589"/>
    <w:rsid w:val="006D6689"/>
    <w:rsid w:val="006D791D"/>
    <w:rsid w:val="006E3499"/>
    <w:rsid w:val="006E4087"/>
    <w:rsid w:val="006E5214"/>
    <w:rsid w:val="006E75DE"/>
    <w:rsid w:val="006F0383"/>
    <w:rsid w:val="006F5587"/>
    <w:rsid w:val="006F6195"/>
    <w:rsid w:val="00700BA7"/>
    <w:rsid w:val="00706895"/>
    <w:rsid w:val="007068E7"/>
    <w:rsid w:val="00707BD2"/>
    <w:rsid w:val="007119FB"/>
    <w:rsid w:val="0071746C"/>
    <w:rsid w:val="00717591"/>
    <w:rsid w:val="0072581B"/>
    <w:rsid w:val="00726591"/>
    <w:rsid w:val="00726C05"/>
    <w:rsid w:val="00726C56"/>
    <w:rsid w:val="007313E2"/>
    <w:rsid w:val="00732B73"/>
    <w:rsid w:val="007338D8"/>
    <w:rsid w:val="007425E2"/>
    <w:rsid w:val="00742931"/>
    <w:rsid w:val="00743179"/>
    <w:rsid w:val="007434D2"/>
    <w:rsid w:val="00743BBE"/>
    <w:rsid w:val="007469FA"/>
    <w:rsid w:val="00746E31"/>
    <w:rsid w:val="007518A7"/>
    <w:rsid w:val="00751926"/>
    <w:rsid w:val="0075319D"/>
    <w:rsid w:val="0075558E"/>
    <w:rsid w:val="00755A2A"/>
    <w:rsid w:val="0075684D"/>
    <w:rsid w:val="00756874"/>
    <w:rsid w:val="00760E49"/>
    <w:rsid w:val="00762337"/>
    <w:rsid w:val="0076270F"/>
    <w:rsid w:val="00762D22"/>
    <w:rsid w:val="00765250"/>
    <w:rsid w:val="0076554B"/>
    <w:rsid w:val="0077112D"/>
    <w:rsid w:val="007736BB"/>
    <w:rsid w:val="0077460B"/>
    <w:rsid w:val="007747D5"/>
    <w:rsid w:val="0077535F"/>
    <w:rsid w:val="00775C19"/>
    <w:rsid w:val="007765E7"/>
    <w:rsid w:val="00780EA5"/>
    <w:rsid w:val="0078517F"/>
    <w:rsid w:val="007871E1"/>
    <w:rsid w:val="007901F5"/>
    <w:rsid w:val="0079070D"/>
    <w:rsid w:val="00790C60"/>
    <w:rsid w:val="00793464"/>
    <w:rsid w:val="0079570F"/>
    <w:rsid w:val="007A07FF"/>
    <w:rsid w:val="007A239A"/>
    <w:rsid w:val="007A29F6"/>
    <w:rsid w:val="007A3BB2"/>
    <w:rsid w:val="007A4D6B"/>
    <w:rsid w:val="007A74F0"/>
    <w:rsid w:val="007A75DC"/>
    <w:rsid w:val="007B0747"/>
    <w:rsid w:val="007B0ECF"/>
    <w:rsid w:val="007B252B"/>
    <w:rsid w:val="007B2C19"/>
    <w:rsid w:val="007B621B"/>
    <w:rsid w:val="007C0111"/>
    <w:rsid w:val="007C03A5"/>
    <w:rsid w:val="007C0FB8"/>
    <w:rsid w:val="007C200F"/>
    <w:rsid w:val="007C20F2"/>
    <w:rsid w:val="007C333C"/>
    <w:rsid w:val="007C3F03"/>
    <w:rsid w:val="007C474F"/>
    <w:rsid w:val="007C652B"/>
    <w:rsid w:val="007C689E"/>
    <w:rsid w:val="007C7BA5"/>
    <w:rsid w:val="007D140E"/>
    <w:rsid w:val="007D596B"/>
    <w:rsid w:val="007D5CE5"/>
    <w:rsid w:val="007D7A43"/>
    <w:rsid w:val="007E086D"/>
    <w:rsid w:val="007E0C66"/>
    <w:rsid w:val="007E4154"/>
    <w:rsid w:val="007E4202"/>
    <w:rsid w:val="007E7890"/>
    <w:rsid w:val="007E7F7E"/>
    <w:rsid w:val="007F1866"/>
    <w:rsid w:val="007F1F42"/>
    <w:rsid w:val="007F21B6"/>
    <w:rsid w:val="007F2A46"/>
    <w:rsid w:val="007F3EF7"/>
    <w:rsid w:val="007F53D4"/>
    <w:rsid w:val="007F5DB2"/>
    <w:rsid w:val="007F6D0E"/>
    <w:rsid w:val="007F6E62"/>
    <w:rsid w:val="007F70F7"/>
    <w:rsid w:val="00801B89"/>
    <w:rsid w:val="00804C2D"/>
    <w:rsid w:val="0080569F"/>
    <w:rsid w:val="008059FC"/>
    <w:rsid w:val="008064A9"/>
    <w:rsid w:val="0080759B"/>
    <w:rsid w:val="00811988"/>
    <w:rsid w:val="00811EA5"/>
    <w:rsid w:val="00811F29"/>
    <w:rsid w:val="00815C82"/>
    <w:rsid w:val="008161E9"/>
    <w:rsid w:val="008164E2"/>
    <w:rsid w:val="00817673"/>
    <w:rsid w:val="00820141"/>
    <w:rsid w:val="0082131A"/>
    <w:rsid w:val="00821542"/>
    <w:rsid w:val="00821A66"/>
    <w:rsid w:val="00821DA7"/>
    <w:rsid w:val="00822FCB"/>
    <w:rsid w:val="0082406C"/>
    <w:rsid w:val="00825757"/>
    <w:rsid w:val="00825EC7"/>
    <w:rsid w:val="008262E2"/>
    <w:rsid w:val="008267CE"/>
    <w:rsid w:val="008273B8"/>
    <w:rsid w:val="008351EB"/>
    <w:rsid w:val="0083608D"/>
    <w:rsid w:val="00836A99"/>
    <w:rsid w:val="0083702B"/>
    <w:rsid w:val="00840A14"/>
    <w:rsid w:val="00842381"/>
    <w:rsid w:val="008432A0"/>
    <w:rsid w:val="00843604"/>
    <w:rsid w:val="00845BDF"/>
    <w:rsid w:val="00852737"/>
    <w:rsid w:val="00856881"/>
    <w:rsid w:val="00857614"/>
    <w:rsid w:val="00857F43"/>
    <w:rsid w:val="0086067C"/>
    <w:rsid w:val="008624FD"/>
    <w:rsid w:val="00863DAC"/>
    <w:rsid w:val="00863FB8"/>
    <w:rsid w:val="00867334"/>
    <w:rsid w:val="008719B8"/>
    <w:rsid w:val="00871A64"/>
    <w:rsid w:val="008732E9"/>
    <w:rsid w:val="00873351"/>
    <w:rsid w:val="00873C6D"/>
    <w:rsid w:val="00874099"/>
    <w:rsid w:val="008745B6"/>
    <w:rsid w:val="00877248"/>
    <w:rsid w:val="00877261"/>
    <w:rsid w:val="00881D8B"/>
    <w:rsid w:val="00881F3B"/>
    <w:rsid w:val="0088247A"/>
    <w:rsid w:val="008832AF"/>
    <w:rsid w:val="008864D0"/>
    <w:rsid w:val="0089256F"/>
    <w:rsid w:val="008925BB"/>
    <w:rsid w:val="008939B7"/>
    <w:rsid w:val="0089605E"/>
    <w:rsid w:val="008A0C5C"/>
    <w:rsid w:val="008A1EA0"/>
    <w:rsid w:val="008A2A77"/>
    <w:rsid w:val="008A3638"/>
    <w:rsid w:val="008A4960"/>
    <w:rsid w:val="008A4AAA"/>
    <w:rsid w:val="008A6051"/>
    <w:rsid w:val="008A7801"/>
    <w:rsid w:val="008B0BDB"/>
    <w:rsid w:val="008B1E13"/>
    <w:rsid w:val="008B3A45"/>
    <w:rsid w:val="008B5928"/>
    <w:rsid w:val="008B73CC"/>
    <w:rsid w:val="008B7902"/>
    <w:rsid w:val="008C08F6"/>
    <w:rsid w:val="008C119A"/>
    <w:rsid w:val="008C16A4"/>
    <w:rsid w:val="008C279E"/>
    <w:rsid w:val="008C2DF7"/>
    <w:rsid w:val="008C38E6"/>
    <w:rsid w:val="008C4E78"/>
    <w:rsid w:val="008C5B65"/>
    <w:rsid w:val="008C62F5"/>
    <w:rsid w:val="008C731D"/>
    <w:rsid w:val="008C7415"/>
    <w:rsid w:val="008D0467"/>
    <w:rsid w:val="008D0968"/>
    <w:rsid w:val="008D1960"/>
    <w:rsid w:val="008D412D"/>
    <w:rsid w:val="008D4646"/>
    <w:rsid w:val="008D5316"/>
    <w:rsid w:val="008D7CAD"/>
    <w:rsid w:val="008E02BD"/>
    <w:rsid w:val="008E333C"/>
    <w:rsid w:val="008E3D98"/>
    <w:rsid w:val="008E4B97"/>
    <w:rsid w:val="008E6CAE"/>
    <w:rsid w:val="008F0BA6"/>
    <w:rsid w:val="008F2918"/>
    <w:rsid w:val="008F5346"/>
    <w:rsid w:val="008F55F2"/>
    <w:rsid w:val="008F6737"/>
    <w:rsid w:val="008F7335"/>
    <w:rsid w:val="009001FF"/>
    <w:rsid w:val="00900571"/>
    <w:rsid w:val="00900CA3"/>
    <w:rsid w:val="009011F5"/>
    <w:rsid w:val="0090134E"/>
    <w:rsid w:val="009015DF"/>
    <w:rsid w:val="009020CE"/>
    <w:rsid w:val="00906D62"/>
    <w:rsid w:val="00906FE2"/>
    <w:rsid w:val="00911EBA"/>
    <w:rsid w:val="0091257D"/>
    <w:rsid w:val="0091271D"/>
    <w:rsid w:val="00914A97"/>
    <w:rsid w:val="00914C5F"/>
    <w:rsid w:val="009172DC"/>
    <w:rsid w:val="009174B4"/>
    <w:rsid w:val="00917E52"/>
    <w:rsid w:val="00920C24"/>
    <w:rsid w:val="00924F56"/>
    <w:rsid w:val="00925500"/>
    <w:rsid w:val="00926166"/>
    <w:rsid w:val="00926BE7"/>
    <w:rsid w:val="00927292"/>
    <w:rsid w:val="00930711"/>
    <w:rsid w:val="00932B29"/>
    <w:rsid w:val="00933F4E"/>
    <w:rsid w:val="00934767"/>
    <w:rsid w:val="00935189"/>
    <w:rsid w:val="00937C57"/>
    <w:rsid w:val="00941A59"/>
    <w:rsid w:val="009430F2"/>
    <w:rsid w:val="00944AFD"/>
    <w:rsid w:val="0095011E"/>
    <w:rsid w:val="009533D9"/>
    <w:rsid w:val="00953996"/>
    <w:rsid w:val="00953ED2"/>
    <w:rsid w:val="00954755"/>
    <w:rsid w:val="0095566A"/>
    <w:rsid w:val="009563A9"/>
    <w:rsid w:val="00961162"/>
    <w:rsid w:val="00963DB5"/>
    <w:rsid w:val="00964848"/>
    <w:rsid w:val="00965374"/>
    <w:rsid w:val="009674BA"/>
    <w:rsid w:val="0097146C"/>
    <w:rsid w:val="009715E8"/>
    <w:rsid w:val="00973F7F"/>
    <w:rsid w:val="0097562B"/>
    <w:rsid w:val="009757DE"/>
    <w:rsid w:val="0098292C"/>
    <w:rsid w:val="0098410E"/>
    <w:rsid w:val="00993261"/>
    <w:rsid w:val="00994982"/>
    <w:rsid w:val="00994C78"/>
    <w:rsid w:val="009962B6"/>
    <w:rsid w:val="009971A5"/>
    <w:rsid w:val="009A0F15"/>
    <w:rsid w:val="009A238F"/>
    <w:rsid w:val="009A25D5"/>
    <w:rsid w:val="009A3BA0"/>
    <w:rsid w:val="009A426B"/>
    <w:rsid w:val="009A4378"/>
    <w:rsid w:val="009A59EF"/>
    <w:rsid w:val="009A5BF7"/>
    <w:rsid w:val="009A69A2"/>
    <w:rsid w:val="009B30B9"/>
    <w:rsid w:val="009B568A"/>
    <w:rsid w:val="009B5D6A"/>
    <w:rsid w:val="009C16AB"/>
    <w:rsid w:val="009C4110"/>
    <w:rsid w:val="009C471E"/>
    <w:rsid w:val="009C67A5"/>
    <w:rsid w:val="009C6BDB"/>
    <w:rsid w:val="009C7BFC"/>
    <w:rsid w:val="009D03CE"/>
    <w:rsid w:val="009D0628"/>
    <w:rsid w:val="009D0B80"/>
    <w:rsid w:val="009D3226"/>
    <w:rsid w:val="009D4DD4"/>
    <w:rsid w:val="009D4F8F"/>
    <w:rsid w:val="009E50CA"/>
    <w:rsid w:val="009E6593"/>
    <w:rsid w:val="009E6DFC"/>
    <w:rsid w:val="009F2B07"/>
    <w:rsid w:val="009F2B4B"/>
    <w:rsid w:val="009F4116"/>
    <w:rsid w:val="009F51C8"/>
    <w:rsid w:val="009F589F"/>
    <w:rsid w:val="00A00564"/>
    <w:rsid w:val="00A00EE6"/>
    <w:rsid w:val="00A026DF"/>
    <w:rsid w:val="00A066A5"/>
    <w:rsid w:val="00A06C4A"/>
    <w:rsid w:val="00A102BE"/>
    <w:rsid w:val="00A13258"/>
    <w:rsid w:val="00A13D5C"/>
    <w:rsid w:val="00A13F0A"/>
    <w:rsid w:val="00A141DC"/>
    <w:rsid w:val="00A14AE5"/>
    <w:rsid w:val="00A1691D"/>
    <w:rsid w:val="00A16C4D"/>
    <w:rsid w:val="00A16F62"/>
    <w:rsid w:val="00A17E59"/>
    <w:rsid w:val="00A213B5"/>
    <w:rsid w:val="00A215BA"/>
    <w:rsid w:val="00A22039"/>
    <w:rsid w:val="00A23D66"/>
    <w:rsid w:val="00A26D21"/>
    <w:rsid w:val="00A27566"/>
    <w:rsid w:val="00A2798C"/>
    <w:rsid w:val="00A27FC9"/>
    <w:rsid w:val="00A34164"/>
    <w:rsid w:val="00A41557"/>
    <w:rsid w:val="00A43201"/>
    <w:rsid w:val="00A439DE"/>
    <w:rsid w:val="00A442D9"/>
    <w:rsid w:val="00A4529E"/>
    <w:rsid w:val="00A4591A"/>
    <w:rsid w:val="00A45BA3"/>
    <w:rsid w:val="00A473EF"/>
    <w:rsid w:val="00A47F1D"/>
    <w:rsid w:val="00A505C3"/>
    <w:rsid w:val="00A50FDB"/>
    <w:rsid w:val="00A51738"/>
    <w:rsid w:val="00A51C22"/>
    <w:rsid w:val="00A529FF"/>
    <w:rsid w:val="00A5582D"/>
    <w:rsid w:val="00A5639E"/>
    <w:rsid w:val="00A575DD"/>
    <w:rsid w:val="00A60B74"/>
    <w:rsid w:val="00A6231C"/>
    <w:rsid w:val="00A62DBF"/>
    <w:rsid w:val="00A63B42"/>
    <w:rsid w:val="00A646F0"/>
    <w:rsid w:val="00A64EC6"/>
    <w:rsid w:val="00A6577C"/>
    <w:rsid w:val="00A6580C"/>
    <w:rsid w:val="00A706D2"/>
    <w:rsid w:val="00A71E68"/>
    <w:rsid w:val="00A74F33"/>
    <w:rsid w:val="00A751B9"/>
    <w:rsid w:val="00A751C2"/>
    <w:rsid w:val="00A76EE6"/>
    <w:rsid w:val="00A77F6A"/>
    <w:rsid w:val="00A80267"/>
    <w:rsid w:val="00A80310"/>
    <w:rsid w:val="00A805CD"/>
    <w:rsid w:val="00A84452"/>
    <w:rsid w:val="00A85315"/>
    <w:rsid w:val="00A873F4"/>
    <w:rsid w:val="00A90248"/>
    <w:rsid w:val="00A90871"/>
    <w:rsid w:val="00A90AC7"/>
    <w:rsid w:val="00A928AF"/>
    <w:rsid w:val="00A92FB2"/>
    <w:rsid w:val="00A93871"/>
    <w:rsid w:val="00A95393"/>
    <w:rsid w:val="00AA0D3C"/>
    <w:rsid w:val="00AA0EE3"/>
    <w:rsid w:val="00AA1AD4"/>
    <w:rsid w:val="00AA1BCC"/>
    <w:rsid w:val="00AB0E71"/>
    <w:rsid w:val="00AB12CE"/>
    <w:rsid w:val="00AB1EFB"/>
    <w:rsid w:val="00AB356A"/>
    <w:rsid w:val="00AB3806"/>
    <w:rsid w:val="00AB3AFF"/>
    <w:rsid w:val="00AB4D18"/>
    <w:rsid w:val="00AB55B9"/>
    <w:rsid w:val="00AC05AB"/>
    <w:rsid w:val="00AC3805"/>
    <w:rsid w:val="00AC3E07"/>
    <w:rsid w:val="00AC46DD"/>
    <w:rsid w:val="00AC5673"/>
    <w:rsid w:val="00AC5946"/>
    <w:rsid w:val="00AC66E4"/>
    <w:rsid w:val="00AC6D22"/>
    <w:rsid w:val="00AC6F9A"/>
    <w:rsid w:val="00AC7040"/>
    <w:rsid w:val="00AD1EDB"/>
    <w:rsid w:val="00AD5011"/>
    <w:rsid w:val="00AD5E47"/>
    <w:rsid w:val="00AD6054"/>
    <w:rsid w:val="00AD6060"/>
    <w:rsid w:val="00AE0FF4"/>
    <w:rsid w:val="00AE222A"/>
    <w:rsid w:val="00AE3912"/>
    <w:rsid w:val="00AE4AAB"/>
    <w:rsid w:val="00AE4C8B"/>
    <w:rsid w:val="00AE61D9"/>
    <w:rsid w:val="00AE6960"/>
    <w:rsid w:val="00AE78C7"/>
    <w:rsid w:val="00AE7F71"/>
    <w:rsid w:val="00AF27B8"/>
    <w:rsid w:val="00AF2F47"/>
    <w:rsid w:val="00AF3F98"/>
    <w:rsid w:val="00AF4BA0"/>
    <w:rsid w:val="00AF6854"/>
    <w:rsid w:val="00B02531"/>
    <w:rsid w:val="00B02BE3"/>
    <w:rsid w:val="00B03863"/>
    <w:rsid w:val="00B03B04"/>
    <w:rsid w:val="00B05A68"/>
    <w:rsid w:val="00B05F8B"/>
    <w:rsid w:val="00B067C8"/>
    <w:rsid w:val="00B10B4A"/>
    <w:rsid w:val="00B118C5"/>
    <w:rsid w:val="00B14072"/>
    <w:rsid w:val="00B153EA"/>
    <w:rsid w:val="00B15C20"/>
    <w:rsid w:val="00B2052D"/>
    <w:rsid w:val="00B21B8C"/>
    <w:rsid w:val="00B22E97"/>
    <w:rsid w:val="00B242BC"/>
    <w:rsid w:val="00B2438B"/>
    <w:rsid w:val="00B250D5"/>
    <w:rsid w:val="00B27487"/>
    <w:rsid w:val="00B3023B"/>
    <w:rsid w:val="00B3089E"/>
    <w:rsid w:val="00B30BF3"/>
    <w:rsid w:val="00B318A7"/>
    <w:rsid w:val="00B37A77"/>
    <w:rsid w:val="00B40323"/>
    <w:rsid w:val="00B4104C"/>
    <w:rsid w:val="00B4147E"/>
    <w:rsid w:val="00B4605C"/>
    <w:rsid w:val="00B466D0"/>
    <w:rsid w:val="00B472C5"/>
    <w:rsid w:val="00B553A9"/>
    <w:rsid w:val="00B574FD"/>
    <w:rsid w:val="00B5765C"/>
    <w:rsid w:val="00B63272"/>
    <w:rsid w:val="00B64737"/>
    <w:rsid w:val="00B656F8"/>
    <w:rsid w:val="00B65C7B"/>
    <w:rsid w:val="00B7130C"/>
    <w:rsid w:val="00B73991"/>
    <w:rsid w:val="00B73A9C"/>
    <w:rsid w:val="00B74469"/>
    <w:rsid w:val="00B77C17"/>
    <w:rsid w:val="00B81837"/>
    <w:rsid w:val="00B84BA1"/>
    <w:rsid w:val="00B85264"/>
    <w:rsid w:val="00B87049"/>
    <w:rsid w:val="00B879B6"/>
    <w:rsid w:val="00B90047"/>
    <w:rsid w:val="00B9234A"/>
    <w:rsid w:val="00B948B0"/>
    <w:rsid w:val="00B96CFB"/>
    <w:rsid w:val="00B978C8"/>
    <w:rsid w:val="00B97EDF"/>
    <w:rsid w:val="00BA01F9"/>
    <w:rsid w:val="00BA19F1"/>
    <w:rsid w:val="00BA1EBF"/>
    <w:rsid w:val="00BA3BF8"/>
    <w:rsid w:val="00BA4090"/>
    <w:rsid w:val="00BB05F3"/>
    <w:rsid w:val="00BB2A68"/>
    <w:rsid w:val="00BB4A0C"/>
    <w:rsid w:val="00BB7D38"/>
    <w:rsid w:val="00BC1364"/>
    <w:rsid w:val="00BC1460"/>
    <w:rsid w:val="00BC15DB"/>
    <w:rsid w:val="00BC3BC2"/>
    <w:rsid w:val="00BC4257"/>
    <w:rsid w:val="00BC5BED"/>
    <w:rsid w:val="00BC66D8"/>
    <w:rsid w:val="00BC6946"/>
    <w:rsid w:val="00BD57F2"/>
    <w:rsid w:val="00BD5BF3"/>
    <w:rsid w:val="00BE4B68"/>
    <w:rsid w:val="00BE5BAA"/>
    <w:rsid w:val="00BF0401"/>
    <w:rsid w:val="00BF0940"/>
    <w:rsid w:val="00BF1871"/>
    <w:rsid w:val="00BF4711"/>
    <w:rsid w:val="00BF5C71"/>
    <w:rsid w:val="00BF63B2"/>
    <w:rsid w:val="00C00248"/>
    <w:rsid w:val="00C0481F"/>
    <w:rsid w:val="00C05272"/>
    <w:rsid w:val="00C055E3"/>
    <w:rsid w:val="00C0638B"/>
    <w:rsid w:val="00C073C0"/>
    <w:rsid w:val="00C10701"/>
    <w:rsid w:val="00C10DE6"/>
    <w:rsid w:val="00C138D8"/>
    <w:rsid w:val="00C14969"/>
    <w:rsid w:val="00C17034"/>
    <w:rsid w:val="00C17101"/>
    <w:rsid w:val="00C17CA7"/>
    <w:rsid w:val="00C21C87"/>
    <w:rsid w:val="00C220AC"/>
    <w:rsid w:val="00C24AC8"/>
    <w:rsid w:val="00C26CD9"/>
    <w:rsid w:val="00C27414"/>
    <w:rsid w:val="00C33848"/>
    <w:rsid w:val="00C33F55"/>
    <w:rsid w:val="00C33F94"/>
    <w:rsid w:val="00C3539B"/>
    <w:rsid w:val="00C4188D"/>
    <w:rsid w:val="00C41F85"/>
    <w:rsid w:val="00C42613"/>
    <w:rsid w:val="00C442F5"/>
    <w:rsid w:val="00C45FFE"/>
    <w:rsid w:val="00C46137"/>
    <w:rsid w:val="00C462C2"/>
    <w:rsid w:val="00C46C37"/>
    <w:rsid w:val="00C46E68"/>
    <w:rsid w:val="00C50BE2"/>
    <w:rsid w:val="00C51333"/>
    <w:rsid w:val="00C546C7"/>
    <w:rsid w:val="00C54DBC"/>
    <w:rsid w:val="00C55254"/>
    <w:rsid w:val="00C56BBD"/>
    <w:rsid w:val="00C56CF4"/>
    <w:rsid w:val="00C61188"/>
    <w:rsid w:val="00C61637"/>
    <w:rsid w:val="00C627A4"/>
    <w:rsid w:val="00C6513F"/>
    <w:rsid w:val="00C6552A"/>
    <w:rsid w:val="00C65BBB"/>
    <w:rsid w:val="00C66874"/>
    <w:rsid w:val="00C7048F"/>
    <w:rsid w:val="00C72660"/>
    <w:rsid w:val="00C727B8"/>
    <w:rsid w:val="00C72AEA"/>
    <w:rsid w:val="00C737BE"/>
    <w:rsid w:val="00C74A67"/>
    <w:rsid w:val="00C75103"/>
    <w:rsid w:val="00C77507"/>
    <w:rsid w:val="00C82BAD"/>
    <w:rsid w:val="00C845D8"/>
    <w:rsid w:val="00C84B56"/>
    <w:rsid w:val="00C85315"/>
    <w:rsid w:val="00C8558F"/>
    <w:rsid w:val="00C85EF4"/>
    <w:rsid w:val="00C92FFD"/>
    <w:rsid w:val="00C94DDA"/>
    <w:rsid w:val="00C96DED"/>
    <w:rsid w:val="00C96EA1"/>
    <w:rsid w:val="00C97EC3"/>
    <w:rsid w:val="00C97F9A"/>
    <w:rsid w:val="00CA00F7"/>
    <w:rsid w:val="00CA5428"/>
    <w:rsid w:val="00CA779A"/>
    <w:rsid w:val="00CB00FB"/>
    <w:rsid w:val="00CB0290"/>
    <w:rsid w:val="00CB2F4C"/>
    <w:rsid w:val="00CB65A4"/>
    <w:rsid w:val="00CB67F1"/>
    <w:rsid w:val="00CB6B78"/>
    <w:rsid w:val="00CB7350"/>
    <w:rsid w:val="00CC1670"/>
    <w:rsid w:val="00CC2214"/>
    <w:rsid w:val="00CC2FFA"/>
    <w:rsid w:val="00CC34F7"/>
    <w:rsid w:val="00CC484A"/>
    <w:rsid w:val="00CC7E09"/>
    <w:rsid w:val="00CD00AE"/>
    <w:rsid w:val="00CD00E9"/>
    <w:rsid w:val="00CD00F4"/>
    <w:rsid w:val="00CD2671"/>
    <w:rsid w:val="00CD29D7"/>
    <w:rsid w:val="00CD380A"/>
    <w:rsid w:val="00CD387C"/>
    <w:rsid w:val="00CD4303"/>
    <w:rsid w:val="00CD4DB8"/>
    <w:rsid w:val="00CD649D"/>
    <w:rsid w:val="00CD6877"/>
    <w:rsid w:val="00CE0E3C"/>
    <w:rsid w:val="00CE2A4E"/>
    <w:rsid w:val="00CE461D"/>
    <w:rsid w:val="00CE5AD4"/>
    <w:rsid w:val="00CE71A0"/>
    <w:rsid w:val="00CE7333"/>
    <w:rsid w:val="00CE778C"/>
    <w:rsid w:val="00CE7D61"/>
    <w:rsid w:val="00CF0CFE"/>
    <w:rsid w:val="00CF2993"/>
    <w:rsid w:val="00CF2A54"/>
    <w:rsid w:val="00CF2ACD"/>
    <w:rsid w:val="00CF5388"/>
    <w:rsid w:val="00D00342"/>
    <w:rsid w:val="00D01957"/>
    <w:rsid w:val="00D01F95"/>
    <w:rsid w:val="00D021D7"/>
    <w:rsid w:val="00D02DB7"/>
    <w:rsid w:val="00D0397C"/>
    <w:rsid w:val="00D0627E"/>
    <w:rsid w:val="00D06791"/>
    <w:rsid w:val="00D06FFE"/>
    <w:rsid w:val="00D100D2"/>
    <w:rsid w:val="00D132F7"/>
    <w:rsid w:val="00D14E96"/>
    <w:rsid w:val="00D15E43"/>
    <w:rsid w:val="00D17654"/>
    <w:rsid w:val="00D20EE0"/>
    <w:rsid w:val="00D2156B"/>
    <w:rsid w:val="00D22917"/>
    <w:rsid w:val="00D22C04"/>
    <w:rsid w:val="00D22E0D"/>
    <w:rsid w:val="00D2450B"/>
    <w:rsid w:val="00D25148"/>
    <w:rsid w:val="00D2639C"/>
    <w:rsid w:val="00D2770A"/>
    <w:rsid w:val="00D3097D"/>
    <w:rsid w:val="00D329BC"/>
    <w:rsid w:val="00D34570"/>
    <w:rsid w:val="00D35DA0"/>
    <w:rsid w:val="00D36F1B"/>
    <w:rsid w:val="00D40B16"/>
    <w:rsid w:val="00D42298"/>
    <w:rsid w:val="00D4575C"/>
    <w:rsid w:val="00D45C61"/>
    <w:rsid w:val="00D5142B"/>
    <w:rsid w:val="00D54327"/>
    <w:rsid w:val="00D55043"/>
    <w:rsid w:val="00D56E9B"/>
    <w:rsid w:val="00D61C17"/>
    <w:rsid w:val="00D62CA3"/>
    <w:rsid w:val="00D632CC"/>
    <w:rsid w:val="00D67035"/>
    <w:rsid w:val="00D67907"/>
    <w:rsid w:val="00D71D12"/>
    <w:rsid w:val="00D721FA"/>
    <w:rsid w:val="00D72A38"/>
    <w:rsid w:val="00D73D98"/>
    <w:rsid w:val="00D761B6"/>
    <w:rsid w:val="00D763E6"/>
    <w:rsid w:val="00D779C1"/>
    <w:rsid w:val="00D808D4"/>
    <w:rsid w:val="00D80A96"/>
    <w:rsid w:val="00D816C3"/>
    <w:rsid w:val="00D82CDC"/>
    <w:rsid w:val="00D862A7"/>
    <w:rsid w:val="00D92B68"/>
    <w:rsid w:val="00D93A0A"/>
    <w:rsid w:val="00D93D94"/>
    <w:rsid w:val="00D94123"/>
    <w:rsid w:val="00D95429"/>
    <w:rsid w:val="00D9559D"/>
    <w:rsid w:val="00D97A0D"/>
    <w:rsid w:val="00DA02C0"/>
    <w:rsid w:val="00DA117A"/>
    <w:rsid w:val="00DA2476"/>
    <w:rsid w:val="00DA2560"/>
    <w:rsid w:val="00DA4ADB"/>
    <w:rsid w:val="00DA6802"/>
    <w:rsid w:val="00DA6D12"/>
    <w:rsid w:val="00DB0652"/>
    <w:rsid w:val="00DB0848"/>
    <w:rsid w:val="00DB20AD"/>
    <w:rsid w:val="00DB2B6A"/>
    <w:rsid w:val="00DB3036"/>
    <w:rsid w:val="00DC1784"/>
    <w:rsid w:val="00DC3F92"/>
    <w:rsid w:val="00DC4266"/>
    <w:rsid w:val="00DC4A5D"/>
    <w:rsid w:val="00DC5942"/>
    <w:rsid w:val="00DC5B81"/>
    <w:rsid w:val="00DC6BA9"/>
    <w:rsid w:val="00DC7453"/>
    <w:rsid w:val="00DD0349"/>
    <w:rsid w:val="00DD042B"/>
    <w:rsid w:val="00DD3976"/>
    <w:rsid w:val="00DD5FED"/>
    <w:rsid w:val="00DD72C0"/>
    <w:rsid w:val="00DE107D"/>
    <w:rsid w:val="00DE2934"/>
    <w:rsid w:val="00DE4652"/>
    <w:rsid w:val="00DE5A90"/>
    <w:rsid w:val="00DE6354"/>
    <w:rsid w:val="00DE77CE"/>
    <w:rsid w:val="00DE7A42"/>
    <w:rsid w:val="00DF0348"/>
    <w:rsid w:val="00DF2ED5"/>
    <w:rsid w:val="00DF3BAA"/>
    <w:rsid w:val="00DF4ACA"/>
    <w:rsid w:val="00DF7726"/>
    <w:rsid w:val="00E00103"/>
    <w:rsid w:val="00E0306A"/>
    <w:rsid w:val="00E03626"/>
    <w:rsid w:val="00E0543D"/>
    <w:rsid w:val="00E05884"/>
    <w:rsid w:val="00E06119"/>
    <w:rsid w:val="00E06BC3"/>
    <w:rsid w:val="00E10C88"/>
    <w:rsid w:val="00E11164"/>
    <w:rsid w:val="00E152C1"/>
    <w:rsid w:val="00E15822"/>
    <w:rsid w:val="00E15B48"/>
    <w:rsid w:val="00E16193"/>
    <w:rsid w:val="00E17689"/>
    <w:rsid w:val="00E17732"/>
    <w:rsid w:val="00E23D6A"/>
    <w:rsid w:val="00E23E70"/>
    <w:rsid w:val="00E249E3"/>
    <w:rsid w:val="00E26335"/>
    <w:rsid w:val="00E4229B"/>
    <w:rsid w:val="00E44596"/>
    <w:rsid w:val="00E45036"/>
    <w:rsid w:val="00E458DE"/>
    <w:rsid w:val="00E46BEF"/>
    <w:rsid w:val="00E512CB"/>
    <w:rsid w:val="00E521E9"/>
    <w:rsid w:val="00E52D28"/>
    <w:rsid w:val="00E53C14"/>
    <w:rsid w:val="00E55C5A"/>
    <w:rsid w:val="00E566C1"/>
    <w:rsid w:val="00E57275"/>
    <w:rsid w:val="00E579A2"/>
    <w:rsid w:val="00E63645"/>
    <w:rsid w:val="00E6488F"/>
    <w:rsid w:val="00E67887"/>
    <w:rsid w:val="00E67E50"/>
    <w:rsid w:val="00E72163"/>
    <w:rsid w:val="00E734BC"/>
    <w:rsid w:val="00E73FE4"/>
    <w:rsid w:val="00E74D31"/>
    <w:rsid w:val="00E75F6B"/>
    <w:rsid w:val="00E810A5"/>
    <w:rsid w:val="00E8186F"/>
    <w:rsid w:val="00E8227D"/>
    <w:rsid w:val="00E83383"/>
    <w:rsid w:val="00E841FB"/>
    <w:rsid w:val="00E86AC3"/>
    <w:rsid w:val="00E90326"/>
    <w:rsid w:val="00E92555"/>
    <w:rsid w:val="00E93F25"/>
    <w:rsid w:val="00E97324"/>
    <w:rsid w:val="00EA2243"/>
    <w:rsid w:val="00EA2D27"/>
    <w:rsid w:val="00EA371B"/>
    <w:rsid w:val="00EA4AF3"/>
    <w:rsid w:val="00EA5C76"/>
    <w:rsid w:val="00EA6436"/>
    <w:rsid w:val="00EA65FD"/>
    <w:rsid w:val="00EA6F0D"/>
    <w:rsid w:val="00EA757D"/>
    <w:rsid w:val="00EA7A6F"/>
    <w:rsid w:val="00EA7CED"/>
    <w:rsid w:val="00EB086C"/>
    <w:rsid w:val="00EB11FB"/>
    <w:rsid w:val="00EB1F77"/>
    <w:rsid w:val="00EB3A6D"/>
    <w:rsid w:val="00EB3CB4"/>
    <w:rsid w:val="00EB4AD5"/>
    <w:rsid w:val="00EB516D"/>
    <w:rsid w:val="00EC5227"/>
    <w:rsid w:val="00EC6731"/>
    <w:rsid w:val="00ED010C"/>
    <w:rsid w:val="00ED100B"/>
    <w:rsid w:val="00ED545F"/>
    <w:rsid w:val="00EE0471"/>
    <w:rsid w:val="00EE1563"/>
    <w:rsid w:val="00EE59F0"/>
    <w:rsid w:val="00EE6398"/>
    <w:rsid w:val="00EF4A77"/>
    <w:rsid w:val="00F010B9"/>
    <w:rsid w:val="00F01107"/>
    <w:rsid w:val="00F02816"/>
    <w:rsid w:val="00F02899"/>
    <w:rsid w:val="00F07356"/>
    <w:rsid w:val="00F07724"/>
    <w:rsid w:val="00F07967"/>
    <w:rsid w:val="00F07CCC"/>
    <w:rsid w:val="00F12333"/>
    <w:rsid w:val="00F138D0"/>
    <w:rsid w:val="00F13BED"/>
    <w:rsid w:val="00F16A0F"/>
    <w:rsid w:val="00F2223B"/>
    <w:rsid w:val="00F24709"/>
    <w:rsid w:val="00F250EE"/>
    <w:rsid w:val="00F26CBD"/>
    <w:rsid w:val="00F26D0E"/>
    <w:rsid w:val="00F272D7"/>
    <w:rsid w:val="00F31DDF"/>
    <w:rsid w:val="00F33A28"/>
    <w:rsid w:val="00F33C8A"/>
    <w:rsid w:val="00F34410"/>
    <w:rsid w:val="00F35F24"/>
    <w:rsid w:val="00F41A04"/>
    <w:rsid w:val="00F43A75"/>
    <w:rsid w:val="00F45F8A"/>
    <w:rsid w:val="00F4604C"/>
    <w:rsid w:val="00F46F51"/>
    <w:rsid w:val="00F52DD6"/>
    <w:rsid w:val="00F536C1"/>
    <w:rsid w:val="00F54FD7"/>
    <w:rsid w:val="00F555E3"/>
    <w:rsid w:val="00F5617C"/>
    <w:rsid w:val="00F60337"/>
    <w:rsid w:val="00F61505"/>
    <w:rsid w:val="00F61ADD"/>
    <w:rsid w:val="00F6215B"/>
    <w:rsid w:val="00F65411"/>
    <w:rsid w:val="00F6639D"/>
    <w:rsid w:val="00F6685F"/>
    <w:rsid w:val="00F67269"/>
    <w:rsid w:val="00F67B63"/>
    <w:rsid w:val="00F704FC"/>
    <w:rsid w:val="00F71548"/>
    <w:rsid w:val="00F74C89"/>
    <w:rsid w:val="00F74F04"/>
    <w:rsid w:val="00F80381"/>
    <w:rsid w:val="00F81BAF"/>
    <w:rsid w:val="00F84323"/>
    <w:rsid w:val="00F84AD5"/>
    <w:rsid w:val="00F92093"/>
    <w:rsid w:val="00F9287A"/>
    <w:rsid w:val="00F9350A"/>
    <w:rsid w:val="00F96020"/>
    <w:rsid w:val="00FA026F"/>
    <w:rsid w:val="00FA4795"/>
    <w:rsid w:val="00FA5B76"/>
    <w:rsid w:val="00FA5B8A"/>
    <w:rsid w:val="00FA70B2"/>
    <w:rsid w:val="00FB051E"/>
    <w:rsid w:val="00FB09BC"/>
    <w:rsid w:val="00FB0E24"/>
    <w:rsid w:val="00FB4119"/>
    <w:rsid w:val="00FB4203"/>
    <w:rsid w:val="00FB45D8"/>
    <w:rsid w:val="00FB5E45"/>
    <w:rsid w:val="00FB7D62"/>
    <w:rsid w:val="00FC1F39"/>
    <w:rsid w:val="00FC2B50"/>
    <w:rsid w:val="00FC2C8F"/>
    <w:rsid w:val="00FC2F87"/>
    <w:rsid w:val="00FD026D"/>
    <w:rsid w:val="00FD1F2A"/>
    <w:rsid w:val="00FD23CE"/>
    <w:rsid w:val="00FD313E"/>
    <w:rsid w:val="00FD567F"/>
    <w:rsid w:val="00FE053A"/>
    <w:rsid w:val="00FE2244"/>
    <w:rsid w:val="00FE289E"/>
    <w:rsid w:val="00FE5FD1"/>
    <w:rsid w:val="00FE7A66"/>
    <w:rsid w:val="00FE7D9D"/>
    <w:rsid w:val="00FF20B1"/>
    <w:rsid w:val="00FF42BF"/>
    <w:rsid w:val="00FF5428"/>
    <w:rsid w:val="00FF74F2"/>
    <w:rsid w:val="00FF7D96"/>
    <w:rsid w:val="1FC2722E"/>
    <w:rsid w:val="34B47E48"/>
    <w:rsid w:val="3D7A66A2"/>
    <w:rsid w:val="76B1F8F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7A1499"/>
  <w15:docId w15:val="{EC5A6CE9-0D6C-45A9-9C12-751EF7454B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qFormat/>
    <w:rPr>
      <w:sz w:val="18"/>
      <w:szCs w:val="18"/>
    </w:rPr>
  </w:style>
  <w:style w:type="paragraph" w:styleId="a5">
    <w:name w:val="footer"/>
    <w:basedOn w:val="a"/>
    <w:link w:val="a6"/>
    <w:uiPriority w:val="99"/>
    <w:unhideWhenUsed/>
    <w:qFormat/>
    <w:pPr>
      <w:tabs>
        <w:tab w:val="center" w:pos="4153"/>
        <w:tab w:val="right" w:pos="8306"/>
      </w:tabs>
      <w:snapToGrid w:val="0"/>
      <w:jc w:val="left"/>
    </w:pPr>
    <w:rPr>
      <w:sz w:val="18"/>
      <w:szCs w:val="18"/>
    </w:rPr>
  </w:style>
  <w:style w:type="paragraph" w:styleId="a7">
    <w:name w:val="header"/>
    <w:basedOn w:val="a"/>
    <w:link w:val="a8"/>
    <w:uiPriority w:val="99"/>
    <w:unhideWhenUsed/>
    <w:qFormat/>
    <w:pPr>
      <w:pBdr>
        <w:bottom w:val="single" w:sz="6" w:space="1" w:color="auto"/>
      </w:pBdr>
      <w:tabs>
        <w:tab w:val="center" w:pos="4153"/>
        <w:tab w:val="right" w:pos="8306"/>
      </w:tabs>
      <w:snapToGrid w:val="0"/>
      <w:jc w:val="center"/>
    </w:pPr>
    <w:rPr>
      <w:sz w:val="18"/>
      <w:szCs w:val="18"/>
    </w:rPr>
  </w:style>
  <w:style w:type="table" w:styleId="a9">
    <w:name w:val="Table Grid"/>
    <w:basedOn w:val="a1"/>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4">
    <w:name w:val="批注框文本 字符"/>
    <w:basedOn w:val="a0"/>
    <w:link w:val="a3"/>
    <w:uiPriority w:val="99"/>
    <w:semiHidden/>
    <w:qFormat/>
    <w:rPr>
      <w:sz w:val="18"/>
      <w:szCs w:val="18"/>
    </w:rPr>
  </w:style>
  <w:style w:type="character" w:customStyle="1" w:styleId="a8">
    <w:name w:val="页眉 字符"/>
    <w:basedOn w:val="a0"/>
    <w:link w:val="a7"/>
    <w:uiPriority w:val="99"/>
    <w:qFormat/>
    <w:rPr>
      <w:sz w:val="18"/>
      <w:szCs w:val="18"/>
    </w:rPr>
  </w:style>
  <w:style w:type="character" w:customStyle="1" w:styleId="a6">
    <w:name w:val="页脚 字符"/>
    <w:basedOn w:val="a0"/>
    <w:link w:val="a5"/>
    <w:uiPriority w:val="99"/>
    <w:qFormat/>
    <w:rPr>
      <w:sz w:val="18"/>
      <w:szCs w:val="18"/>
    </w:rPr>
  </w:style>
  <w:style w:type="paragraph" w:customStyle="1" w:styleId="Style3">
    <w:name w:val="_Style 3"/>
    <w:basedOn w:val="a"/>
    <w:qFormat/>
    <w:rPr>
      <w:rFonts w:ascii="Times New Roman" w:eastAsia="宋体" w:hAnsi="Times New Roman" w:cs="Times New Roman"/>
      <w:szCs w:val="20"/>
    </w:rPr>
  </w:style>
  <w:style w:type="paragraph" w:customStyle="1" w:styleId="1">
    <w:name w:val="列出段落1"/>
    <w:basedOn w:val="a"/>
    <w:qFormat/>
    <w:pPr>
      <w:ind w:firstLineChars="200" w:firstLine="420"/>
    </w:pPr>
    <w:rPr>
      <w:rFonts w:ascii="Times New Roman" w:eastAsia="宋体" w:hAnsi="Times New Roman" w:cs="Times New Roman"/>
      <w:szCs w:val="20"/>
    </w:rPr>
  </w:style>
  <w:style w:type="table" w:customStyle="1" w:styleId="10">
    <w:name w:val="网格型1"/>
    <w:basedOn w:val="a1"/>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
    <w:name w:val="修订1"/>
    <w:hidden/>
    <w:uiPriority w:val="99"/>
    <w:semiHidden/>
    <w:qFormat/>
    <w:rPr>
      <w:kern w:val="2"/>
      <w:sz w:val="21"/>
      <w:szCs w:val="22"/>
    </w:rPr>
  </w:style>
  <w:style w:type="paragraph" w:customStyle="1" w:styleId="2">
    <w:name w:val="修订2"/>
    <w:hidden/>
    <w:uiPriority w:val="99"/>
    <w:semiHidden/>
    <w:rPr>
      <w:kern w:val="2"/>
      <w:sz w:val="21"/>
      <w:szCs w:val="22"/>
    </w:rPr>
  </w:style>
  <w:style w:type="paragraph" w:styleId="aa">
    <w:name w:val="List Paragraph"/>
    <w:basedOn w:val="a"/>
    <w:uiPriority w:val="99"/>
    <w:pPr>
      <w:ind w:firstLineChars="200" w:firstLine="420"/>
    </w:pPr>
  </w:style>
  <w:style w:type="paragraph" w:styleId="ab">
    <w:name w:val="Revision"/>
    <w:hidden/>
    <w:uiPriority w:val="99"/>
    <w:semiHidden/>
    <w:rsid w:val="001808CD"/>
    <w:rPr>
      <w:kern w:val="2"/>
      <w:sz w:val="21"/>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64</TotalTime>
  <Pages>8</Pages>
  <Words>438</Words>
  <Characters>2503</Characters>
  <Application>Microsoft Office Word</Application>
  <DocSecurity>0</DocSecurity>
  <Lines>20</Lines>
  <Paragraphs>5</Paragraphs>
  <ScaleCrop>false</ScaleCrop>
  <Company/>
  <LinksUpToDate>false</LinksUpToDate>
  <CharactersWithSpaces>2936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成倩倩</dc:creator>
  <cp:lastModifiedBy>成倩倩</cp:lastModifiedBy>
  <cp:revision>50</cp:revision>
  <cp:lastPrinted>2022-09-29T08:03:00Z</cp:lastPrinted>
  <dcterms:created xsi:type="dcterms:W3CDTF">2022-09-30T02:20:00Z</dcterms:created>
  <dcterms:modified xsi:type="dcterms:W3CDTF">2022-09-30T09:32:00Z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2052-11.8.2.8696</vt:lpwstr>
  </property>
</Properties>
</file>